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Ind w:w="-68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718"/>
        <w:gridCol w:w="598"/>
        <w:gridCol w:w="598"/>
        <w:gridCol w:w="598"/>
        <w:gridCol w:w="599"/>
        <w:gridCol w:w="599"/>
        <w:gridCol w:w="599"/>
        <w:gridCol w:w="1223"/>
        <w:gridCol w:w="1803"/>
        <w:gridCol w:w="1479"/>
        <w:gridCol w:w="1021"/>
        <w:gridCol w:w="1428"/>
        <w:gridCol w:w="2477"/>
      </w:tblGrid>
      <w:tr w:rsidR="00DC286D" w:rsidTr="00776EA9">
        <w:trPr>
          <w:trHeight w:val="249"/>
        </w:trPr>
        <w:tc>
          <w:tcPr>
            <w:tcW w:w="6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C286D" w:rsidRDefault="00DC286D"/>
        </w:tc>
        <w:tc>
          <w:tcPr>
            <w:tcW w:w="4309" w:type="dxa"/>
            <w:gridSpan w:val="7"/>
            <w:tcBorders>
              <w:top w:val="single" w:sz="12" w:space="0" w:color="000000" w:themeColor="text1"/>
            </w:tcBorders>
          </w:tcPr>
          <w:p w:rsidR="00DC286D" w:rsidRPr="008922DD" w:rsidRDefault="00DC286D" w:rsidP="00DC286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922DD">
              <w:rPr>
                <w:rFonts w:asciiTheme="minorBidi" w:hAnsiTheme="minorBidi"/>
                <w:sz w:val="20"/>
                <w:szCs w:val="20"/>
              </w:rPr>
              <w:t>Week day</w:t>
            </w:r>
          </w:p>
        </w:tc>
        <w:tc>
          <w:tcPr>
            <w:tcW w:w="122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C286D" w:rsidRPr="00DC286D" w:rsidRDefault="00DC286D" w:rsidP="00DC286D">
            <w:pPr>
              <w:jc w:val="center"/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Remarks</w:t>
            </w:r>
          </w:p>
        </w:tc>
        <w:tc>
          <w:tcPr>
            <w:tcW w:w="1803" w:type="dxa"/>
            <w:vMerge w:val="restart"/>
            <w:tcBorders>
              <w:top w:val="single" w:sz="12" w:space="0" w:color="000000" w:themeColor="text1"/>
            </w:tcBorders>
          </w:tcPr>
          <w:p w:rsidR="00DC286D" w:rsidRPr="00DC286D" w:rsidRDefault="00DC286D" w:rsidP="00DC286D">
            <w:pPr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Week No: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DC286D" w:rsidRPr="00DC286D" w:rsidRDefault="00DC286D">
            <w:pPr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Location &amp;Contractor:</w:t>
            </w:r>
          </w:p>
        </w:tc>
        <w:tc>
          <w:tcPr>
            <w:tcW w:w="3905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C286D" w:rsidRPr="00DC286D" w:rsidRDefault="00DC286D" w:rsidP="003D60D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C286D">
              <w:rPr>
                <w:rFonts w:asciiTheme="minorBidi" w:hAnsiTheme="minorBidi"/>
                <w:b/>
                <w:bCs/>
              </w:rPr>
              <w:t xml:space="preserve">Daily Checklist </w:t>
            </w:r>
            <w:r w:rsidR="003D60D7">
              <w:rPr>
                <w:rFonts w:asciiTheme="minorBidi" w:hAnsiTheme="minorBidi"/>
                <w:b/>
                <w:bCs/>
              </w:rPr>
              <w:t>Bobcat loader</w:t>
            </w:r>
            <w:r w:rsidR="00F65838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DC286D" w:rsidTr="00CA31EC">
        <w:trPr>
          <w:trHeight w:val="140"/>
        </w:trPr>
        <w:tc>
          <w:tcPr>
            <w:tcW w:w="6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C286D" w:rsidRDefault="00DC286D"/>
        </w:tc>
        <w:tc>
          <w:tcPr>
            <w:tcW w:w="718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sz w:val="20"/>
                <w:szCs w:val="20"/>
              </w:rPr>
            </w:pPr>
            <w:r w:rsidRPr="008922DD">
              <w:rPr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sz w:val="20"/>
                <w:szCs w:val="20"/>
              </w:rPr>
            </w:pPr>
            <w:r w:rsidRPr="008922DD">
              <w:rPr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sz w:val="20"/>
                <w:szCs w:val="20"/>
              </w:rPr>
            </w:pPr>
            <w:r w:rsidRPr="008922DD">
              <w:rPr>
                <w:sz w:val="20"/>
                <w:szCs w:val="20"/>
              </w:rPr>
              <w:t>M</w:t>
            </w:r>
          </w:p>
        </w:tc>
        <w:tc>
          <w:tcPr>
            <w:tcW w:w="598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922DD">
              <w:rPr>
                <w:rFonts w:asciiTheme="minorBidi" w:hAnsiTheme="minorBidi"/>
                <w:sz w:val="20"/>
                <w:szCs w:val="20"/>
              </w:rPr>
              <w:t>T</w:t>
            </w:r>
          </w:p>
        </w:tc>
        <w:tc>
          <w:tcPr>
            <w:tcW w:w="599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922DD">
              <w:rPr>
                <w:rFonts w:asciiTheme="minorBidi" w:hAnsiTheme="minorBidi"/>
                <w:sz w:val="20"/>
                <w:szCs w:val="20"/>
              </w:rPr>
              <w:t>W</w:t>
            </w:r>
          </w:p>
        </w:tc>
        <w:tc>
          <w:tcPr>
            <w:tcW w:w="599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922DD">
              <w:rPr>
                <w:rFonts w:asciiTheme="minorBidi" w:hAnsiTheme="minorBidi"/>
                <w:sz w:val="20"/>
                <w:szCs w:val="20"/>
              </w:rPr>
              <w:t>T</w:t>
            </w:r>
          </w:p>
        </w:tc>
        <w:tc>
          <w:tcPr>
            <w:tcW w:w="599" w:type="dxa"/>
            <w:tcBorders>
              <w:bottom w:val="single" w:sz="12" w:space="0" w:color="000000" w:themeColor="text1"/>
            </w:tcBorders>
            <w:vAlign w:val="center"/>
          </w:tcPr>
          <w:p w:rsidR="00DC286D" w:rsidRPr="008922DD" w:rsidRDefault="00DC286D" w:rsidP="008922D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922DD">
              <w:rPr>
                <w:rFonts w:asciiTheme="minorBidi" w:hAnsiTheme="minorBidi"/>
                <w:sz w:val="20"/>
                <w:szCs w:val="20"/>
              </w:rPr>
              <w:t>F</w:t>
            </w:r>
          </w:p>
        </w:tc>
        <w:tc>
          <w:tcPr>
            <w:tcW w:w="1223" w:type="dxa"/>
            <w:vMerge/>
            <w:tcBorders>
              <w:bottom w:val="single" w:sz="12" w:space="0" w:color="000000" w:themeColor="text1"/>
            </w:tcBorders>
          </w:tcPr>
          <w:p w:rsidR="00DC286D" w:rsidRPr="00DC286D" w:rsidRDefault="00DC286D">
            <w:pPr>
              <w:rPr>
                <w:rFonts w:asciiTheme="minorBidi" w:hAnsiTheme="minorBidi"/>
              </w:rPr>
            </w:pPr>
          </w:p>
        </w:tc>
        <w:tc>
          <w:tcPr>
            <w:tcW w:w="1803" w:type="dxa"/>
            <w:vMerge/>
          </w:tcPr>
          <w:p w:rsidR="00DC286D" w:rsidRPr="00DC286D" w:rsidRDefault="00DC286D" w:rsidP="00DC286D">
            <w:pPr>
              <w:rPr>
                <w:rFonts w:asciiTheme="minorBidi" w:hAnsiTheme="minorBidi"/>
              </w:rPr>
            </w:pPr>
          </w:p>
        </w:tc>
        <w:tc>
          <w:tcPr>
            <w:tcW w:w="2500" w:type="dxa"/>
            <w:gridSpan w:val="2"/>
            <w:vMerge/>
          </w:tcPr>
          <w:p w:rsidR="00DC286D" w:rsidRPr="00DC286D" w:rsidRDefault="00DC286D">
            <w:pPr>
              <w:rPr>
                <w:rFonts w:asciiTheme="minorBidi" w:hAnsiTheme="minorBidi"/>
              </w:rPr>
            </w:pPr>
          </w:p>
        </w:tc>
        <w:tc>
          <w:tcPr>
            <w:tcW w:w="3905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C286D" w:rsidRPr="00DC286D" w:rsidRDefault="00DC286D" w:rsidP="00DC286D">
            <w:pPr>
              <w:jc w:val="center"/>
              <w:rPr>
                <w:rFonts w:asciiTheme="minorBidi" w:hAnsiTheme="minorBidi"/>
              </w:rPr>
            </w:pPr>
          </w:p>
        </w:tc>
      </w:tr>
      <w:tr w:rsidR="007655A5" w:rsidTr="00CA31EC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655A5" w:rsidRDefault="007655A5">
            <w:r>
              <w:t>1.1</w:t>
            </w:r>
          </w:p>
        </w:tc>
        <w:tc>
          <w:tcPr>
            <w:tcW w:w="718" w:type="dxa"/>
            <w:tcBorders>
              <w:top w:val="single" w:sz="12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top w:val="single" w:sz="12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top w:val="single" w:sz="12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top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599" w:type="dxa"/>
            <w:tcBorders>
              <w:top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599" w:type="dxa"/>
            <w:tcBorders>
              <w:top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599" w:type="dxa"/>
            <w:tcBorders>
              <w:top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1223" w:type="dxa"/>
            <w:tcBorders>
              <w:top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1803" w:type="dxa"/>
            <w:vMerge w:val="restart"/>
          </w:tcPr>
          <w:p w:rsidR="007655A5" w:rsidRPr="00DC286D" w:rsidRDefault="007655A5" w:rsidP="00DC286D">
            <w:pPr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Reg. Number:</w:t>
            </w:r>
          </w:p>
        </w:tc>
        <w:tc>
          <w:tcPr>
            <w:tcW w:w="2500" w:type="dxa"/>
            <w:gridSpan w:val="2"/>
            <w:vMerge w:val="restart"/>
          </w:tcPr>
          <w:p w:rsidR="007655A5" w:rsidRPr="00DC286D" w:rsidRDefault="007655A5">
            <w:pPr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Model:</w:t>
            </w:r>
          </w:p>
        </w:tc>
        <w:tc>
          <w:tcPr>
            <w:tcW w:w="390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655A5" w:rsidRPr="00DC286D" w:rsidRDefault="001F61D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Doc. </w:t>
            </w:r>
            <w:r w:rsidR="00DC286D" w:rsidRPr="00DC286D">
              <w:rPr>
                <w:rFonts w:asciiTheme="minorBidi" w:hAnsiTheme="minorBidi"/>
              </w:rPr>
              <w:t>Number:</w:t>
            </w:r>
            <w:r>
              <w:rPr>
                <w:rFonts w:asciiTheme="minorBidi" w:hAnsiTheme="minorBidi"/>
              </w:rPr>
              <w:t xml:space="preserve"> 046</w:t>
            </w:r>
          </w:p>
        </w:tc>
      </w:tr>
      <w:tr w:rsidR="007655A5" w:rsidTr="00CA31EC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</w:tcBorders>
          </w:tcPr>
          <w:p w:rsidR="007655A5" w:rsidRDefault="007655A5">
            <w:r>
              <w:t>1.2</w:t>
            </w:r>
          </w:p>
        </w:tc>
        <w:tc>
          <w:tcPr>
            <w:tcW w:w="71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599" w:type="dxa"/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599" w:type="dxa"/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599" w:type="dxa"/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1223" w:type="dxa"/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1803" w:type="dxa"/>
            <w:vMerge/>
            <w:tcBorders>
              <w:bottom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2500" w:type="dxa"/>
            <w:gridSpan w:val="2"/>
            <w:vMerge/>
            <w:tcBorders>
              <w:bottom w:val="single" w:sz="12" w:space="0" w:color="000000" w:themeColor="text1"/>
            </w:tcBorders>
          </w:tcPr>
          <w:p w:rsidR="007655A5" w:rsidRPr="00DC286D" w:rsidRDefault="007655A5">
            <w:pPr>
              <w:rPr>
                <w:rFonts w:asciiTheme="minorBidi" w:hAnsiTheme="minorBidi"/>
              </w:rPr>
            </w:pPr>
          </w:p>
        </w:tc>
        <w:tc>
          <w:tcPr>
            <w:tcW w:w="142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655A5" w:rsidRPr="00DC286D" w:rsidRDefault="00DC286D">
            <w:pPr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Revision:</w:t>
            </w:r>
          </w:p>
        </w:tc>
        <w:tc>
          <w:tcPr>
            <w:tcW w:w="24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655A5" w:rsidRPr="00DC286D" w:rsidRDefault="00DC286D">
            <w:pPr>
              <w:rPr>
                <w:rFonts w:asciiTheme="minorBidi" w:hAnsiTheme="minorBidi"/>
              </w:rPr>
            </w:pPr>
            <w:r w:rsidRPr="00DC286D">
              <w:rPr>
                <w:rFonts w:asciiTheme="minorBidi" w:hAnsiTheme="minorBidi"/>
              </w:rPr>
              <w:t>Date:</w:t>
            </w:r>
          </w:p>
        </w:tc>
      </w:tr>
      <w:tr w:rsidR="007655A5" w:rsidTr="00CA31EC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</w:tcBorders>
          </w:tcPr>
          <w:p w:rsidR="007655A5" w:rsidRDefault="007655A5">
            <w:r>
              <w:t>1.3</w:t>
            </w:r>
          </w:p>
        </w:tc>
        <w:tc>
          <w:tcPr>
            <w:tcW w:w="71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1223" w:type="dxa"/>
          </w:tcPr>
          <w:p w:rsidR="007655A5" w:rsidRDefault="007655A5"/>
        </w:tc>
        <w:tc>
          <w:tcPr>
            <w:tcW w:w="8208" w:type="dxa"/>
            <w:gridSpan w:val="5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655A5" w:rsidRDefault="00783BDE" w:rsidP="00FA2308">
            <w:pPr>
              <w:tabs>
                <w:tab w:val="left" w:pos="6075"/>
              </w:tabs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294.45pt;margin-top:134.05pt;width:25.5pt;height:41.25pt;flip:x;z-index:251712512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319.95pt;margin-top:112.75pt;width:93.35pt;height:57.65pt;z-index:251704320;mso-position-horizontal-relative:text;mso-position-vertical-relative:text" filled="f" stroked="f">
                  <v:textbox style="mso-next-textbox:#_x0000_s1054">
                    <w:txbxContent>
                      <w:p w:rsidR="00A61ABB" w:rsidRDefault="006701AC" w:rsidP="00A61ABB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9</w:t>
                        </w:r>
                        <w:r w:rsidR="00A61ABB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 w:rsidR="00F2554F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كفه اللودر</w:t>
                        </w:r>
                      </w:p>
                      <w:p w:rsidR="00A61ABB" w:rsidRDefault="006701AC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9</w:t>
                        </w:r>
                        <w:r w:rsidR="00F2554F">
                          <w:rPr>
                            <w:color w:val="auto"/>
                            <w:sz w:val="14"/>
                            <w:szCs w:val="14"/>
                          </w:rPr>
                          <w:t xml:space="preserve">.1 </w:t>
                        </w:r>
                        <w:r w:rsidR="00F2554F" w:rsidRPr="00504F7A">
                          <w:rPr>
                            <w:rFonts w:eastAsia="Times New Roman" w:hint="cs"/>
                            <w:sz w:val="12"/>
                            <w:szCs w:val="12"/>
                            <w:rtl/>
                          </w:rPr>
                          <w:t>المحاور</w:t>
                        </w:r>
                      </w:p>
                      <w:p w:rsidR="00A61ABB" w:rsidRDefault="006701AC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9</w:t>
                        </w:r>
                        <w:r w:rsidR="00F2554F">
                          <w:rPr>
                            <w:color w:val="auto"/>
                            <w:sz w:val="14"/>
                            <w:szCs w:val="14"/>
                          </w:rPr>
                          <w:t xml:space="preserve">.2 </w:t>
                        </w:r>
                        <w:r w:rsidR="001A59F2" w:rsidRPr="00504F7A">
                          <w:rPr>
                            <w:rFonts w:eastAsia="Times New Roman" w:hint="cs"/>
                            <w:sz w:val="12"/>
                            <w:szCs w:val="12"/>
                            <w:rtl/>
                          </w:rPr>
                          <w:t>الوصلات</w:t>
                        </w:r>
                      </w:p>
                      <w:p w:rsidR="00A61ABB" w:rsidRPr="00A61ABB" w:rsidRDefault="006701AC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9</w:t>
                        </w:r>
                        <w:r w:rsidR="001A59F2">
                          <w:rPr>
                            <w:color w:val="auto"/>
                            <w:sz w:val="14"/>
                            <w:szCs w:val="14"/>
                          </w:rPr>
                          <w:t xml:space="preserve">.3 </w:t>
                        </w:r>
                        <w:r w:rsidR="001A59F2" w:rsidRPr="00504F7A">
                          <w:rPr>
                            <w:rFonts w:eastAsia="Times New Roman" w:hint="cs"/>
                            <w:sz w:val="12"/>
                            <w:szCs w:val="12"/>
                            <w:rtl/>
                          </w:rPr>
                          <w:t>خابور امان</w:t>
                        </w:r>
                        <w:r w:rsidR="001A59F2" w:rsidRPr="00504F7A">
                          <w:rPr>
                            <w:rFonts w:eastAsia="Times New Roman"/>
                            <w:sz w:val="12"/>
                            <w:szCs w:val="12"/>
                          </w:rPr>
                          <w:t xml:space="preserve"> (</w:t>
                        </w:r>
                        <w:r w:rsidR="001A59F2" w:rsidRPr="00504F7A">
                          <w:rPr>
                            <w:rFonts w:eastAsia="Times New Roman" w:hint="cs"/>
                            <w:sz w:val="12"/>
                            <w:szCs w:val="12"/>
                            <w:rtl/>
                          </w:rPr>
                          <w:t>بحيث لا يكون بارز من الجانبين</w:t>
                        </w:r>
                        <w:r w:rsidR="001A59F2" w:rsidRPr="00504F7A">
                          <w:rPr>
                            <w:rFonts w:eastAsia="Times New Roman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59" type="#_x0000_t32" style="position:absolute;margin-left:84.45pt;margin-top:170.8pt;width:36pt;height:31.5pt;flip:y;z-index:251711488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>
              <w:rPr>
                <w:noProof/>
                <w:lang w:bidi="ar-SA"/>
              </w:rPr>
              <w:pict>
                <v:shape id="_x0000_s1062" type="#_x0000_t32" style="position:absolute;margin-left:68.7pt;margin-top:214.3pt;width:69.35pt;height:49.7pt;flip:y;z-index:251713536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>
              <w:rPr>
                <w:noProof/>
                <w:lang w:bidi="ar-SA"/>
              </w:rPr>
              <w:pict>
                <v:shape id="_x0000_s1050" type="#_x0000_t202" style="position:absolute;margin-left:7.55pt;margin-top:265.65pt;width:84.75pt;height:54.75pt;z-index:251700224;mso-position-horizontal-relative:text;mso-position-vertical-relative:text" filled="f" stroked="f">
                  <v:textbox style="mso-next-textbox:#_x0000_s1050">
                    <w:txbxContent>
                      <w:p w:rsidR="00AC31DB" w:rsidRDefault="00FB0CB7" w:rsidP="00AC31DB">
                        <w:pPr>
                          <w:pStyle w:val="Default"/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4</w:t>
                        </w:r>
                        <w:r w:rsidR="00AC31DB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 w:rsidR="00732121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العجلات</w:t>
                        </w:r>
                      </w:p>
                      <w:p w:rsidR="00AC31DB" w:rsidRDefault="00FB0CB7" w:rsidP="00AC31D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4</w:t>
                        </w:r>
                        <w:r w:rsidR="00732121">
                          <w:rPr>
                            <w:color w:val="auto"/>
                            <w:sz w:val="14"/>
                            <w:szCs w:val="14"/>
                          </w:rPr>
                          <w:t xml:space="preserve">.1 </w:t>
                        </w:r>
                        <w:r w:rsidR="00732121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العجلات والكاوتش</w:t>
                        </w:r>
                      </w:p>
                      <w:p w:rsidR="00AC31DB" w:rsidRDefault="00FB0CB7" w:rsidP="00AC31D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4</w:t>
                        </w:r>
                        <w:r w:rsidR="00732121">
                          <w:rPr>
                            <w:color w:val="auto"/>
                            <w:sz w:val="14"/>
                            <w:szCs w:val="14"/>
                          </w:rPr>
                          <w:t xml:space="preserve">.2 </w:t>
                        </w:r>
                        <w:r w:rsidR="00732121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الفرامل</w:t>
                        </w:r>
                      </w:p>
                      <w:p w:rsidR="00AC31DB" w:rsidRPr="00F0613D" w:rsidRDefault="00FB0CB7" w:rsidP="00F0613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4</w:t>
                        </w:r>
                        <w:r w:rsidR="00732121">
                          <w:rPr>
                            <w:color w:val="auto"/>
                            <w:sz w:val="14"/>
                            <w:szCs w:val="14"/>
                          </w:rPr>
                          <w:t xml:space="preserve">.3 </w:t>
                        </w:r>
                        <w:r w:rsidR="00732121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فرامل اليد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7" type="#_x0000_t202" style="position:absolute;margin-left:11.3pt;margin-top:187.5pt;width:139.5pt;height:39.9pt;z-index:251697152;mso-position-horizontal-relative:text;mso-position-vertical-relative:text" filled="f" stroked="f">
                  <v:textbox style="mso-next-textbox:#_x0000_s1047">
                    <w:txbxContent>
                      <w:p w:rsidR="004C53CD" w:rsidRDefault="00FB0CB7" w:rsidP="004C53CD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7</w:t>
                        </w:r>
                        <w:r w:rsidR="004C53CD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 w:rsidR="005653F5" w:rsidRPr="00504F7A">
                          <w:rPr>
                            <w:rFonts w:hint="cs"/>
                            <w:b/>
                            <w:u w:val="single"/>
                            <w:rtl/>
                          </w:rPr>
                          <w:t>فنيات</w:t>
                        </w:r>
                      </w:p>
                      <w:p w:rsidR="004C53CD" w:rsidRDefault="00FB0CB7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7</w:t>
                        </w:r>
                        <w:r w:rsidR="005653F5">
                          <w:rPr>
                            <w:color w:val="auto"/>
                            <w:sz w:val="14"/>
                            <w:szCs w:val="14"/>
                          </w:rPr>
                          <w:t xml:space="preserve">.1 </w:t>
                        </w:r>
                        <w:r w:rsidR="005653F5" w:rsidRPr="00504F7A">
                          <w:rPr>
                            <w:rFonts w:hint="cs"/>
                            <w:szCs w:val="14"/>
                            <w:rtl/>
                          </w:rPr>
                          <w:t>العادم</w:t>
                        </w:r>
                      </w:p>
                      <w:p w:rsidR="004C53CD" w:rsidRPr="00BA690C" w:rsidRDefault="00FB0CB7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7</w:t>
                        </w:r>
                        <w:r w:rsidR="005653F5">
                          <w:rPr>
                            <w:color w:val="auto"/>
                            <w:sz w:val="14"/>
                            <w:szCs w:val="14"/>
                          </w:rPr>
                          <w:t xml:space="preserve">.2 </w:t>
                        </w:r>
                        <w:r w:rsidR="005653F5" w:rsidRPr="00504F7A">
                          <w:rPr>
                            <w:rFonts w:hint="cs"/>
                            <w:szCs w:val="14"/>
                            <w:rtl/>
                          </w:rPr>
                          <w:t>حواجز الامان حول المحرك</w:t>
                        </w:r>
                      </w:p>
                      <w:p w:rsidR="004C53CD" w:rsidRDefault="004C53CD"/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58" type="#_x0000_t32" style="position:absolute;margin-left:73.95pt;margin-top:144.55pt;width:50.6pt;height:6pt;z-index:251710464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>
              <w:rPr>
                <w:noProof/>
                <w:lang w:bidi="ar-SA"/>
              </w:rPr>
              <w:pict>
                <v:shape id="_x0000_s1057" type="#_x0000_t32" style="position:absolute;margin-left:113.7pt;margin-top:63.75pt;width:62.25pt;height:29.8pt;z-index:251709440;mso-position-horizontal-relative:text;mso-position-vertical-relative:text" o:connectortype="straight" strokecolor="#c0504d [3205]" strokeweight="1pt">
                  <v:stroke endarrow="block"/>
                  <v:shadow type="perspective" color="#622423 [1605]" offset="1pt" offset2="-3pt"/>
                </v:shape>
              </w:pict>
            </w:r>
            <w:r>
              <w:rPr>
                <w:noProof/>
                <w:lang w:bidi="ar-SA"/>
              </w:rPr>
              <w:pict>
                <v:shape id="_x0000_s1048" type="#_x0000_t202" style="position:absolute;margin-left:264.05pt;margin-top:63.75pt;width:141pt;height:35.1pt;z-index:251698176;mso-position-horizontal-relative:text;mso-position-vertical-relative:text" filled="f" stroked="f">
                  <v:textbox style="mso-next-textbox:#_x0000_s1048">
                    <w:txbxContent>
                      <w:p w:rsidR="00AC31DB" w:rsidRPr="00BA690C" w:rsidRDefault="00FB0CB7" w:rsidP="00AC31DB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8</w:t>
                        </w:r>
                        <w:r w:rsidR="00AC31DB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. </w:t>
                        </w:r>
                        <w:r w:rsidR="00C451F4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اللوائح التحزيريه</w:t>
                        </w:r>
                        <w:r w:rsidR="00C451F4" w:rsidRPr="00504F7A">
                          <w:rPr>
                            <w:rFonts w:eastAsia="Times New Roman"/>
                            <w:b/>
                            <w:sz w:val="14"/>
                            <w:szCs w:val="14"/>
                          </w:rPr>
                          <w:t xml:space="preserve"> (</w:t>
                        </w:r>
                        <w:r w:rsidR="00C451F4" w:rsidRPr="00504F7A">
                          <w:rPr>
                            <w:rFonts w:eastAsia="Times New Roman" w:hint="cs"/>
                            <w:b/>
                            <w:sz w:val="14"/>
                            <w:szCs w:val="14"/>
                            <w:rtl/>
                          </w:rPr>
                          <w:t>فى الكابينه</w:t>
                        </w:r>
                        <w:r w:rsidR="00C451F4" w:rsidRPr="00504F7A">
                          <w:rPr>
                            <w:rFonts w:eastAsia="Times New Roman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  <w:p w:rsidR="00AC31DB" w:rsidRDefault="00FB0CB7" w:rsidP="00AC31D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8</w:t>
                        </w:r>
                        <w:r w:rsidR="00C451F4">
                          <w:rPr>
                            <w:color w:val="auto"/>
                            <w:sz w:val="14"/>
                            <w:szCs w:val="14"/>
                          </w:rPr>
                          <w:t xml:space="preserve">.1 </w:t>
                        </w:r>
                        <w:r w:rsidR="00C451F4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ارتداء حزام الامان</w:t>
                        </w:r>
                      </w:p>
                      <w:p w:rsidR="004C53CD" w:rsidRPr="00F0613D" w:rsidRDefault="004C53CD" w:rsidP="00F0613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A96C8A">
              <w:rPr>
                <w:noProof/>
                <w:lang w:bidi="ar-SA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1002030</wp:posOffset>
                  </wp:positionV>
                  <wp:extent cx="3800475" cy="1962150"/>
                  <wp:effectExtent l="19050" t="0" r="9525" b="0"/>
                  <wp:wrapThrough wrapText="bothSides">
                    <wp:wrapPolygon edited="0">
                      <wp:start x="-108" y="0"/>
                      <wp:lineTo x="-108" y="21390"/>
                      <wp:lineTo x="21654" y="21390"/>
                      <wp:lineTo x="21654" y="0"/>
                      <wp:lineTo x="-108" y="0"/>
                    </wp:wrapPolygon>
                  </wp:wrapThrough>
                  <wp:docPr id="1" name="Picture 1" descr="C:\Users\s.hasirci\Desktop\Bobcat-S185-[3]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s.hasirci\Desktop\Bobcat-S185-[3][1]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46.3pt;margin-top:285.15pt;width:42.5pt;height:42pt;z-index:251681792;mso-position-horizontal-relative:margin;mso-position-vertical-relative:margin">
                  <v:imagedata r:id="rId6" o:title="" chromakey="white"/>
                  <w10:wrap type="square" anchorx="margin" anchory="margin"/>
                </v:shape>
                <o:OLEObject Type="Embed" ProgID="PBrush" ShapeID="_x0000_s1035" DrawAspect="Content" ObjectID="_1477130096" r:id="rId7"/>
              </w:pict>
            </w:r>
            <w:r>
              <w:rPr>
                <w:noProof/>
                <w:lang w:bidi="ar-SA"/>
              </w:rPr>
              <w:pict>
                <v:shape id="_x0000_s1053" type="#_x0000_t202" style="position:absolute;margin-left:185.3pt;margin-top:291.9pt;width:149.25pt;height:41.25pt;z-index:251703296;mso-position-horizontal-relative:text;mso-position-vertical-relative:text" filled="f" stroked="f">
                  <v:textbox style="mso-next-textbox:#_x0000_s1053">
                    <w:txbxContent>
                      <w:p w:rsidR="00A61ABB" w:rsidRPr="00DB79D1" w:rsidRDefault="00A61ABB" w:rsidP="00A61ABB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6. </w:t>
                        </w:r>
                        <w:r w:rsidR="000C02BB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اللوائح التحذيريه</w:t>
                        </w:r>
                        <w:r w:rsidR="000C02BB" w:rsidRPr="00504F7A">
                          <w:rPr>
                            <w:rFonts w:eastAsia="Times New Roman"/>
                            <w:b/>
                            <w:sz w:val="14"/>
                            <w:szCs w:val="14"/>
                          </w:rPr>
                          <w:t xml:space="preserve"> (</w:t>
                        </w:r>
                        <w:r w:rsidR="000C02BB" w:rsidRPr="00504F7A">
                          <w:rPr>
                            <w:rFonts w:eastAsia="Times New Roman" w:hint="cs"/>
                            <w:b/>
                            <w:sz w:val="14"/>
                            <w:szCs w:val="14"/>
                            <w:rtl/>
                          </w:rPr>
                          <w:t>من الجانبين</w:t>
                        </w:r>
                        <w:r w:rsidR="000C02BB" w:rsidRPr="00504F7A">
                          <w:rPr>
                            <w:rFonts w:eastAsia="Times New Roman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  <w:p w:rsidR="00A61ABB" w:rsidRPr="00A61ABB" w:rsidRDefault="000C02BB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6.1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لوحه لخطر العصرأو السحق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52" type="#_x0000_t202" style="position:absolute;margin-left:146.3pt;margin-top:249.15pt;width:98.25pt;height:40.35pt;z-index:251702272;mso-position-horizontal-relative:text;mso-position-vertical-relative:text" filled="f" stroked="f">
                  <v:textbox style="mso-next-textbox:#_x0000_s1052">
                    <w:txbxContent>
                      <w:p w:rsidR="00A61ABB" w:rsidRDefault="00A61ABB" w:rsidP="00A61ABB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5. </w:t>
                        </w:r>
                        <w:r w:rsidR="00136CCB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136CCB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الرفع</w:t>
                        </w:r>
                      </w:p>
                      <w:p w:rsidR="00F0613D" w:rsidRPr="00A61ABB" w:rsidRDefault="00136CCB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5.1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الحمل المن المسموح به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55" type="#_x0000_t202" style="position:absolute;margin-left:4.55pt;margin-top:125.4pt;width:99.75pt;height:69.75pt;z-index:251705344;mso-position-horizontal-relative:text;mso-position-vertical-relative:text" filled="f" stroked="f">
                  <v:textbox style="mso-next-textbox:#_x0000_s1055">
                    <w:txbxContent>
                      <w:p w:rsidR="00A61ABB" w:rsidRDefault="00A61ABB" w:rsidP="00A61ABB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3. </w:t>
                        </w:r>
                        <w:r w:rsidR="000B7849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الهيدروليك</w:t>
                        </w:r>
                      </w:p>
                      <w:p w:rsidR="00A61ABB" w:rsidRPr="00A61ABB" w:rsidRDefault="000B7849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3.1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الاسطوانات</w:t>
                        </w:r>
                      </w:p>
                      <w:p w:rsidR="00A61ABB" w:rsidRPr="00A61ABB" w:rsidRDefault="000B7849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3.2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الخراطيم</w:t>
                        </w:r>
                      </w:p>
                      <w:p w:rsidR="00A61ABB" w:rsidRPr="00A61ABB" w:rsidRDefault="00A61ABB" w:rsidP="00A61ABB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A61ABB">
                          <w:rPr>
                            <w:color w:val="auto"/>
                            <w:sz w:val="14"/>
                            <w:szCs w:val="14"/>
                          </w:rPr>
                          <w:t xml:space="preserve">3.3 </w:t>
                        </w:r>
                        <w:r w:rsidR="000B7849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الوصلات</w:t>
                        </w:r>
                        <w:r w:rsidR="000B7849" w:rsidRPr="000B7849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(</w:t>
                        </w:r>
                        <w:r w:rsidR="000B7849" w:rsidRPr="000B7849">
                          <w:rPr>
                            <w:rFonts w:eastAsia="Times New Roman" w:hint="cs"/>
                            <w:sz w:val="16"/>
                            <w:szCs w:val="16"/>
                            <w:rtl/>
                          </w:rPr>
                          <w:t>اختبر هل يوجد تسريب</w:t>
                        </w:r>
                        <w:r w:rsidR="000B7849" w:rsidRPr="000B7849">
                          <w:rPr>
                            <w:rFonts w:eastAsia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6" type="#_x0000_t202" style="position:absolute;margin-left:133.55pt;margin-top:3pt;width:123.75pt;height:45pt;z-index:251696128;mso-position-horizontal-relative:text;mso-position-vertical-relative:text" stroked="f">
                  <v:textbox style="mso-next-textbox:#_x0000_s1046">
                    <w:txbxContent>
                      <w:p w:rsidR="004C53CD" w:rsidRDefault="004C53CD" w:rsidP="004C53CD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2. </w:t>
                        </w:r>
                        <w:r w:rsidR="001117D7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أجهزه التحذير</w:t>
                        </w:r>
                      </w:p>
                      <w:p w:rsidR="004C53CD" w:rsidRDefault="001117D7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2.1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البوق</w:t>
                        </w:r>
                      </w:p>
                      <w:p w:rsidR="004C53CD" w:rsidRDefault="001117D7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2.2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السارينه الخلفيه</w:t>
                        </w:r>
                      </w:p>
                      <w:p w:rsidR="004C53CD" w:rsidRDefault="004C53CD" w:rsidP="00FF1EB3">
                        <w:pPr>
                          <w:pStyle w:val="Default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045" type="#_x0000_t202" style="position:absolute;margin-left:-1.05pt;margin-top:3pt;width:139.1pt;height:109.65pt;z-index:251695104;mso-position-horizontal-relative:text;mso-position-vertical-relative:text" filled="f" stroked="f">
                  <v:textbox style="mso-next-textbox:#_x0000_s1045">
                    <w:txbxContent>
                      <w:p w:rsidR="004C53CD" w:rsidRDefault="004C53CD" w:rsidP="004C53CD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 xml:space="preserve">1. </w:t>
                        </w:r>
                        <w:r w:rsidR="00C4658A" w:rsidRPr="00504F7A">
                          <w:rPr>
                            <w:rFonts w:eastAsia="Times New Roman" w:hint="cs"/>
                            <w:b/>
                            <w:u w:val="single"/>
                            <w:rtl/>
                          </w:rPr>
                          <w:t>الكابينه</w:t>
                        </w:r>
                      </w:p>
                      <w:p w:rsidR="004C53CD" w:rsidRDefault="0003562F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1.1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النظافه</w:t>
                        </w:r>
                        <w:r w:rsidR="004C53CD">
                          <w:rPr>
                            <w:color w:val="auto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4C53CD" w:rsidRDefault="0003562F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1.2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حاله الكرسى</w:t>
                        </w:r>
                      </w:p>
                      <w:p w:rsidR="004C53CD" w:rsidRDefault="0003562F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1.3 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حزام الامان</w:t>
                        </w:r>
                      </w:p>
                      <w:p w:rsidR="0003562F" w:rsidRDefault="004C53CD" w:rsidP="004C53CD">
                        <w:pPr>
                          <w:pStyle w:val="Default"/>
                          <w:rPr>
                            <w:szCs w:val="14"/>
                            <w:rtl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1.4 </w:t>
                        </w:r>
                        <w:r w:rsidR="0003562F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لاجهزه تعمل</w:t>
                        </w:r>
                        <w:r w:rsidR="0003562F" w:rsidRPr="0003562F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&amp;</w:t>
                        </w:r>
                        <w:r w:rsidR="0003562F" w:rsidRPr="00504F7A">
                          <w:rPr>
                            <w:rFonts w:eastAsia="Times New Roman"/>
                            <w:szCs w:val="14"/>
                          </w:rPr>
                          <w:t xml:space="preserve"> </w:t>
                        </w:r>
                        <w:r w:rsidR="0003562F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ملصق عليها البيانات</w:t>
                        </w:r>
                      </w:p>
                      <w:p w:rsidR="004C53CD" w:rsidRPr="0003562F" w:rsidRDefault="004C53CD" w:rsidP="004C53CD">
                        <w:pPr>
                          <w:pStyle w:val="Default"/>
                          <w:rPr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1.5 </w:t>
                        </w:r>
                        <w:r w:rsidR="0003562F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الرافعات</w:t>
                        </w:r>
                        <w:r w:rsidR="0003562F" w:rsidRPr="00504F7A">
                          <w:rPr>
                            <w:rFonts w:eastAsia="Times New Roman"/>
                            <w:szCs w:val="14"/>
                          </w:rPr>
                          <w:t xml:space="preserve"> / </w:t>
                        </w:r>
                        <w:r w:rsidR="0003562F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السيطره على العمليات</w:t>
                        </w:r>
                      </w:p>
                      <w:p w:rsidR="004C53CD" w:rsidRDefault="004C53CD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 xml:space="preserve">1.6 </w:t>
                        </w:r>
                        <w:r w:rsidR="00786EA2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الدوسات فى حاله جيده</w:t>
                        </w:r>
                      </w:p>
                      <w:p w:rsidR="004C53CD" w:rsidRDefault="000630AA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color w:val="auto"/>
                            <w:sz w:val="14"/>
                            <w:szCs w:val="14"/>
                          </w:rPr>
                          <w:t>1.7</w:t>
                        </w:r>
                        <w:r w:rsidR="004C53CD">
                          <w:rPr>
                            <w:color w:val="auto"/>
                            <w:sz w:val="14"/>
                            <w:szCs w:val="14"/>
                          </w:rPr>
                          <w:t xml:space="preserve"> </w:t>
                        </w:r>
                        <w:r w:rsidR="00786EA2"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الطفايه</w:t>
                        </w:r>
                      </w:p>
                      <w:p w:rsidR="00786EA2" w:rsidRPr="00504F7A" w:rsidRDefault="0004460C" w:rsidP="00786EA2">
                        <w:pPr>
                          <w:pStyle w:val="StyleStyle7ptLinespacingMultiple13liArialLeft-1"/>
                          <w:rPr>
                            <w:szCs w:val="14"/>
                          </w:rPr>
                        </w:pPr>
                        <w:r>
                          <w:rPr>
                            <w:szCs w:val="14"/>
                          </w:rPr>
                          <w:t>1.8</w:t>
                        </w:r>
                        <w:r w:rsidR="004C53CD">
                          <w:rPr>
                            <w:szCs w:val="14"/>
                          </w:rPr>
                          <w:t xml:space="preserve"> </w:t>
                        </w:r>
                        <w:r w:rsidR="00786EA2" w:rsidRPr="00504F7A">
                          <w:rPr>
                            <w:rFonts w:hint="cs"/>
                            <w:szCs w:val="14"/>
                            <w:rtl/>
                          </w:rPr>
                          <w:t>تعليمات للسائق</w:t>
                        </w:r>
                      </w:p>
                      <w:p w:rsidR="004C53CD" w:rsidRDefault="00786EA2" w:rsidP="00786EA2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  <w:r w:rsidRPr="00504F7A">
                          <w:rPr>
                            <w:rFonts w:eastAsia="Times New Roman"/>
                            <w:szCs w:val="14"/>
                          </w:rPr>
                          <w:t>(</w:t>
                        </w:r>
                        <w:r w:rsidRPr="00504F7A">
                          <w:rPr>
                            <w:rFonts w:eastAsia="Times New Roman" w:hint="cs"/>
                            <w:szCs w:val="14"/>
                            <w:rtl/>
                          </w:rPr>
                          <w:t>متاحه</w:t>
                        </w:r>
                        <w:r w:rsidRPr="00504F7A">
                          <w:rPr>
                            <w:rFonts w:eastAsia="Times New Roman"/>
                            <w:szCs w:val="14"/>
                          </w:rPr>
                          <w:t>)</w:t>
                        </w:r>
                      </w:p>
                      <w:p w:rsidR="004C53CD" w:rsidRPr="004C53CD" w:rsidRDefault="004C53CD" w:rsidP="004C53CD">
                        <w:pPr>
                          <w:pStyle w:val="Default"/>
                          <w:rPr>
                            <w:color w:val="auto"/>
                            <w:sz w:val="14"/>
                            <w:szCs w:val="14"/>
                          </w:rPr>
                        </w:pPr>
                      </w:p>
                      <w:p w:rsidR="004C53CD" w:rsidRDefault="004C53CD"/>
                    </w:txbxContent>
                  </v:textbox>
                </v:shape>
              </w:pict>
            </w:r>
            <w:r w:rsidR="00FA2308">
              <w:tab/>
            </w:r>
          </w:p>
        </w:tc>
      </w:tr>
      <w:tr w:rsidR="007655A5" w:rsidTr="00CA31EC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</w:tcBorders>
          </w:tcPr>
          <w:p w:rsidR="007655A5" w:rsidRDefault="007655A5">
            <w:r>
              <w:t>1.4</w:t>
            </w:r>
          </w:p>
        </w:tc>
        <w:tc>
          <w:tcPr>
            <w:tcW w:w="71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1223" w:type="dxa"/>
          </w:tcPr>
          <w:p w:rsidR="007655A5" w:rsidRDefault="007655A5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7655A5" w:rsidRDefault="007655A5"/>
        </w:tc>
      </w:tr>
      <w:tr w:rsidR="007655A5" w:rsidTr="00376E43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655A5" w:rsidRDefault="007655A5">
            <w:r>
              <w:t>1.5</w:t>
            </w:r>
          </w:p>
        </w:tc>
        <w:tc>
          <w:tcPr>
            <w:tcW w:w="71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1223" w:type="dxa"/>
          </w:tcPr>
          <w:p w:rsidR="007655A5" w:rsidRDefault="007655A5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7655A5" w:rsidRDefault="007655A5"/>
        </w:tc>
      </w:tr>
      <w:tr w:rsidR="007655A5" w:rsidTr="00CA31EC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</w:tcBorders>
          </w:tcPr>
          <w:p w:rsidR="007655A5" w:rsidRDefault="007655A5">
            <w:r>
              <w:t>1.6</w:t>
            </w:r>
          </w:p>
        </w:tc>
        <w:tc>
          <w:tcPr>
            <w:tcW w:w="71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8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599" w:type="dxa"/>
          </w:tcPr>
          <w:p w:rsidR="007655A5" w:rsidRDefault="007655A5"/>
        </w:tc>
        <w:tc>
          <w:tcPr>
            <w:tcW w:w="1223" w:type="dxa"/>
          </w:tcPr>
          <w:p w:rsidR="007655A5" w:rsidRDefault="007655A5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7655A5" w:rsidRDefault="007655A5"/>
        </w:tc>
      </w:tr>
      <w:tr w:rsidR="007655A5" w:rsidTr="00376E43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655A5" w:rsidRDefault="007655A5">
            <w:r>
              <w:t>1.7</w:t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599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599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599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1223" w:type="dxa"/>
            <w:tcBorders>
              <w:bottom w:val="single" w:sz="4" w:space="0" w:color="000000" w:themeColor="text1"/>
            </w:tcBorders>
          </w:tcPr>
          <w:p w:rsidR="007655A5" w:rsidRDefault="007655A5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7655A5" w:rsidRDefault="007655A5"/>
        </w:tc>
      </w:tr>
      <w:tr w:rsidR="007655A5" w:rsidTr="00376E43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655A5" w:rsidRDefault="007655A5">
            <w:r>
              <w:t>1.8</w:t>
            </w:r>
          </w:p>
        </w:tc>
        <w:tc>
          <w:tcPr>
            <w:tcW w:w="718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598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599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599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599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1223" w:type="dxa"/>
            <w:tcBorders>
              <w:bottom w:val="single" w:sz="12" w:space="0" w:color="000000" w:themeColor="text1"/>
            </w:tcBorders>
          </w:tcPr>
          <w:p w:rsidR="007655A5" w:rsidRDefault="007655A5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7655A5" w:rsidRDefault="007655A5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 w:rsidP="00C157BD">
            <w:r>
              <w:t>2.1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 w:rsidP="00C157BD">
            <w:r>
              <w:t>2.2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 w:rsidP="00C157BD">
            <w:r>
              <w:t>3.1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 w:rsidP="00C157BD">
            <w:r>
              <w:t>3.2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>
            <w:r>
              <w:t>3.3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>
            <w:r>
              <w:t>4.1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>
            <w:r>
              <w:t>4.2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>
            <w:r>
              <w:t>4.3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>
            <w:r>
              <w:t>5.1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>
            <w:r>
              <w:t>6.1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>
            <w:r>
              <w:t>7.1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 w:rsidP="00FB0CB7">
            <w:r>
              <w:t>7.2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>
            <w:r>
              <w:t>8.1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>
            <w:r>
              <w:t>9.1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376E43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176E99" w:rsidRDefault="00176E99">
            <w:r>
              <w:t>9.2</w: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176E99" w:rsidRDefault="00176E99"/>
        </w:tc>
      </w:tr>
      <w:tr w:rsidR="00176E99" w:rsidTr="00776EA9">
        <w:trPr>
          <w:trHeight w:val="197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176E99" w:rsidRDefault="00176E99" w:rsidP="006701AC">
            <w:r>
              <w:t>9.3</w:t>
            </w:r>
          </w:p>
        </w:tc>
        <w:tc>
          <w:tcPr>
            <w:tcW w:w="718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8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599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1223" w:type="dxa"/>
            <w:tcBorders>
              <w:bottom w:val="single" w:sz="12" w:space="0" w:color="000000" w:themeColor="text1"/>
            </w:tcBorders>
          </w:tcPr>
          <w:p w:rsidR="00176E99" w:rsidRDefault="00176E99"/>
        </w:tc>
        <w:tc>
          <w:tcPr>
            <w:tcW w:w="8208" w:type="dxa"/>
            <w:gridSpan w:val="5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76E99" w:rsidRDefault="00176E99"/>
        </w:tc>
      </w:tr>
      <w:tr w:rsidR="00776EA9" w:rsidTr="00776EA9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>
            <w:r w:rsidRPr="008922DD">
              <w:rPr>
                <w:sz w:val="16"/>
                <w:szCs w:val="16"/>
              </w:rPr>
              <w:t>initial</w: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12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3282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6EA9" w:rsidRPr="00027FC5" w:rsidRDefault="00776EA9" w:rsidP="00776EA9">
            <w:pPr>
              <w:keepNext/>
              <w:spacing w:line="276" w:lineRule="auto"/>
              <w:ind w:left="-20" w:right="-20"/>
              <w:jc w:val="right"/>
            </w:pPr>
            <w:r>
              <w:rPr>
                <w:rFonts w:hint="cs"/>
                <w:rtl/>
                <w:lang w:bidi="ar-SA"/>
              </w:rPr>
              <w:t>الفحص تم بواسطه مشغل المعده</w:t>
            </w:r>
          </w:p>
          <w:p w:rsidR="00776EA9" w:rsidRPr="00027FC5" w:rsidRDefault="00776EA9" w:rsidP="00776EA9">
            <w:pPr>
              <w:keepNext/>
              <w:spacing w:line="276" w:lineRule="auto"/>
              <w:ind w:left="-20" w:right="-20"/>
              <w:jc w:val="right"/>
            </w:pPr>
            <w:r>
              <w:rPr>
                <w:rFonts w:hint="cs"/>
                <w:rtl/>
                <w:lang w:bidi="ar-SA"/>
              </w:rPr>
              <w:t>الاسم والتوقيع</w:t>
            </w:r>
            <w:r>
              <w:rPr>
                <w:rFonts w:ascii="Arial" w:hint="cs"/>
                <w:rtl/>
              </w:rPr>
              <w:t>:</w:t>
            </w:r>
          </w:p>
          <w:p w:rsidR="00776EA9" w:rsidRPr="00027FC5" w:rsidRDefault="00776EA9" w:rsidP="00776EA9">
            <w:pPr>
              <w:keepNext/>
              <w:spacing w:line="276" w:lineRule="auto"/>
              <w:ind w:left="-20" w:right="-20"/>
              <w:jc w:val="right"/>
            </w:pPr>
            <w:r>
              <w:rPr>
                <w:rFonts w:hint="cs"/>
                <w:rtl/>
                <w:lang w:bidi="ar-SA"/>
              </w:rPr>
              <w:t>التاريخ</w:t>
            </w:r>
            <w:r>
              <w:rPr>
                <w:rFonts w:ascii="Arial" w:hint="cs"/>
                <w:rtl/>
              </w:rPr>
              <w:t>:</w:t>
            </w:r>
          </w:p>
        </w:tc>
        <w:tc>
          <w:tcPr>
            <w:tcW w:w="4926" w:type="dxa"/>
            <w:gridSpan w:val="3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76EA9" w:rsidRDefault="00776EA9" w:rsidP="00776EA9">
            <w:pPr>
              <w:jc w:val="right"/>
              <w:rPr>
                <w:sz w:val="18"/>
                <w:szCs w:val="18"/>
              </w:rPr>
            </w:pPr>
            <w:r>
              <w:rPr>
                <w:rFonts w:hint="cs"/>
                <w:rtl/>
                <w:lang w:bidi="ar-SA"/>
              </w:rPr>
              <w:t>تم التحقق بواسطه المشرف المباشر</w:t>
            </w:r>
          </w:p>
          <w:p w:rsidR="00776EA9" w:rsidRDefault="00776EA9">
            <w:pPr>
              <w:rPr>
                <w:sz w:val="18"/>
                <w:szCs w:val="18"/>
              </w:rPr>
            </w:pPr>
          </w:p>
          <w:p w:rsidR="00776EA9" w:rsidRDefault="00776EA9" w:rsidP="00776EA9">
            <w:pPr>
              <w:jc w:val="right"/>
              <w:rPr>
                <w:rFonts w:ascii="Arial"/>
                <w:rtl/>
              </w:rPr>
            </w:pPr>
            <w:r>
              <w:rPr>
                <w:rFonts w:hint="cs"/>
                <w:rtl/>
                <w:lang w:bidi="ar-SA"/>
              </w:rPr>
              <w:t>الاسم والتوقيع</w:t>
            </w:r>
          </w:p>
          <w:p w:rsidR="00776EA9" w:rsidRDefault="00776EA9" w:rsidP="00776EA9">
            <w:pPr>
              <w:jc w:val="right"/>
              <w:rPr>
                <w:sz w:val="18"/>
                <w:szCs w:val="18"/>
              </w:rPr>
            </w:pPr>
          </w:p>
          <w:p w:rsidR="00776EA9" w:rsidRDefault="00776EA9" w:rsidP="00776EA9">
            <w:pPr>
              <w:jc w:val="right"/>
              <w:rPr>
                <w:sz w:val="18"/>
                <w:szCs w:val="18"/>
              </w:rPr>
            </w:pPr>
          </w:p>
          <w:p w:rsidR="00776EA9" w:rsidRPr="0010222D" w:rsidRDefault="00776EA9" w:rsidP="00776EA9">
            <w:pPr>
              <w:jc w:val="right"/>
              <w:rPr>
                <w:sz w:val="18"/>
                <w:szCs w:val="18"/>
              </w:rPr>
            </w:pPr>
            <w:r>
              <w:rPr>
                <w:rFonts w:hint="cs"/>
                <w:rtl/>
                <w:lang w:bidi="ar-SA"/>
              </w:rPr>
              <w:t>التاريخ</w:t>
            </w:r>
            <w:r>
              <w:rPr>
                <w:rFonts w:ascii="Arial"/>
                <w:rtl/>
              </w:rPr>
              <w:t xml:space="preserve">                                                   </w:t>
            </w:r>
            <w:r>
              <w:rPr>
                <w:rFonts w:hint="cs"/>
                <w:rtl/>
                <w:lang w:bidi="ar-SA"/>
              </w:rPr>
              <w:t>التاريخ</w:t>
            </w:r>
            <w:r>
              <w:rPr>
                <w:rFonts w:ascii="Arial"/>
                <w:rtl/>
              </w:rPr>
              <w:t xml:space="preserve">      </w:t>
            </w:r>
          </w:p>
        </w:tc>
      </w:tr>
      <w:tr w:rsidR="00776EA9" w:rsidTr="00776EA9">
        <w:trPr>
          <w:trHeight w:val="280"/>
        </w:trPr>
        <w:tc>
          <w:tcPr>
            <w:tcW w:w="62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76EA9" w:rsidRDefault="00783BDE" w:rsidP="00FB0CB7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2" type="#_x0000_t32" style="position:absolute;margin-left:22.15pt;margin-top:-1.2pt;width:127.4pt;height:131.35pt;z-index:251732992;mso-position-horizontal-relative:text;mso-position-vertical-relative:text" o:connectortype="straight"/>
              </w:pict>
            </w:r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1" type="#_x0000_t32" style="position:absolute;margin-left:-5.05pt;margin-top:3.9pt;width:123.65pt;height:126.25pt;z-index:251731968;mso-position-horizontal-relative:text;mso-position-vertical-relative:text" o:connectortype="straight"/>
              </w:pict>
            </w:r>
          </w:p>
        </w:tc>
        <w:tc>
          <w:tcPr>
            <w:tcW w:w="71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 w:rsidP="00B04CAB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3" type="#_x0000_t32" style="position:absolute;margin-left:24pt;margin-top:-1.2pt;width:127.4pt;height:131.35pt;z-index:251734016;mso-position-horizontal-relative:text;mso-position-vertical-relative:text" o:connectortype="straight"/>
              </w:pict>
            </w:r>
          </w:p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4" type="#_x0000_t32" style="position:absolute;margin-left:22.6pt;margin-top:-.55pt;width:127.4pt;height:131.35pt;z-index:251735040;mso-position-horizontal-relative:text;mso-position-vertical-relative:text" o:connectortype="straight"/>
              </w:pict>
            </w:r>
          </w:p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5" type="#_x0000_t32" style="position:absolute;margin-left:-2.7pt;margin-top:-1.2pt;width:127.4pt;height:131.35pt;z-index:251736064;mso-position-horizontal-relative:text;mso-position-vertical-relative:text" o:connectortype="straight"/>
              </w:pict>
            </w:r>
          </w:p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6" type="#_x0000_t32" style="position:absolute;margin-left:-.25pt;margin-top:-.55pt;width:127.4pt;height:131.35pt;z-index:251737088;mso-position-horizontal-relative:text;mso-position-vertical-relative:text" o:connectortype="straight"/>
              </w:pict>
            </w:r>
          </w:p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7" type="#_x0000_t32" style="position:absolute;margin-left:1.2pt;margin-top:-1.2pt;width:113.2pt;height:117.75pt;z-index:251738112;mso-position-horizontal-relative:text;mso-position-vertical-relative:text" o:connectortype="straight"/>
              </w:pict>
            </w:r>
          </w:p>
        </w:tc>
        <w:tc>
          <w:tcPr>
            <w:tcW w:w="59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8" type="#_x0000_t32" style="position:absolute;margin-left:5.75pt;margin-top:-1.2pt;width:78.7pt;height:82.5pt;z-index:251739136;mso-position-horizontal-relative:text;mso-position-vertical-relative:text" o:connectortype="straight"/>
              </w:pict>
            </w:r>
          </w:p>
        </w:tc>
        <w:tc>
          <w:tcPr>
            <w:tcW w:w="1223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76EA9" w:rsidRDefault="00783BDE"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90" type="#_x0000_t32" style="position:absolute;margin-left:37.3pt;margin-top:-1.2pt;width:17.2pt;height:17.25pt;z-index:251741184;mso-position-horizontal-relative:text;mso-position-vertical-relative:text" o:connectortype="straight"/>
              </w:pict>
            </w:r>
            <w:r w:rsidRPr="00783BDE">
              <w:rPr>
                <w:noProof/>
                <w:sz w:val="16"/>
                <w:szCs w:val="16"/>
                <w:lang w:bidi="ar-SA"/>
              </w:rPr>
              <w:pict>
                <v:shape id="_x0000_s1089" type="#_x0000_t32" style="position:absolute;margin-left:4.95pt;margin-top:-1.2pt;width:49.55pt;height:51pt;z-index:251740160;mso-position-horizontal-relative:text;mso-position-vertical-relative:text" o:connectortype="straight"/>
              </w:pict>
            </w:r>
          </w:p>
        </w:tc>
        <w:tc>
          <w:tcPr>
            <w:tcW w:w="3282" w:type="dxa"/>
            <w:gridSpan w:val="2"/>
            <w:vMerge/>
            <w:vAlign w:val="center"/>
          </w:tcPr>
          <w:p w:rsidR="00776EA9" w:rsidRDefault="00776EA9"/>
        </w:tc>
        <w:tc>
          <w:tcPr>
            <w:tcW w:w="4926" w:type="dxa"/>
            <w:gridSpan w:val="3"/>
            <w:vMerge/>
            <w:tcBorders>
              <w:right w:val="single" w:sz="12" w:space="0" w:color="000000" w:themeColor="text1"/>
            </w:tcBorders>
          </w:tcPr>
          <w:p w:rsidR="00776EA9" w:rsidRDefault="00776EA9"/>
        </w:tc>
      </w:tr>
      <w:tr w:rsidR="00776EA9" w:rsidTr="00776EA9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76EA9" w:rsidRPr="008922DD" w:rsidRDefault="00776EA9" w:rsidP="00C3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3282" w:type="dxa"/>
            <w:gridSpan w:val="2"/>
            <w:vMerge/>
            <w:vAlign w:val="center"/>
          </w:tcPr>
          <w:p w:rsidR="00776EA9" w:rsidRDefault="00776EA9"/>
        </w:tc>
        <w:tc>
          <w:tcPr>
            <w:tcW w:w="4926" w:type="dxa"/>
            <w:gridSpan w:val="3"/>
            <w:vMerge/>
            <w:tcBorders>
              <w:right w:val="single" w:sz="12" w:space="0" w:color="000000" w:themeColor="text1"/>
            </w:tcBorders>
          </w:tcPr>
          <w:p w:rsidR="00776EA9" w:rsidRDefault="00776EA9"/>
        </w:tc>
      </w:tr>
      <w:tr w:rsidR="00776EA9" w:rsidTr="00776EA9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76EA9" w:rsidRPr="008922DD" w:rsidRDefault="00783BDE" w:rsidP="00C311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pict>
                <v:shape id="_x0000_s1080" type="#_x0000_t32" style="position:absolute;left:0;text-align:left;margin-left:-5.5pt;margin-top:1.9pt;width:88.95pt;height:100.2pt;z-index:251730944;mso-position-horizontal-relative:text;mso-position-vertical-relative:text" o:connectortype="straight"/>
              </w:pic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3282" w:type="dxa"/>
            <w:gridSpan w:val="2"/>
            <w:vMerge/>
            <w:vAlign w:val="center"/>
          </w:tcPr>
          <w:p w:rsidR="00776EA9" w:rsidRDefault="00776EA9"/>
        </w:tc>
        <w:tc>
          <w:tcPr>
            <w:tcW w:w="4926" w:type="dxa"/>
            <w:gridSpan w:val="3"/>
            <w:vMerge/>
            <w:tcBorders>
              <w:right w:val="single" w:sz="12" w:space="0" w:color="000000" w:themeColor="text1"/>
            </w:tcBorders>
          </w:tcPr>
          <w:p w:rsidR="00776EA9" w:rsidRDefault="00776EA9"/>
        </w:tc>
      </w:tr>
      <w:tr w:rsidR="00776EA9" w:rsidTr="00776EA9">
        <w:trPr>
          <w:trHeight w:val="503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76EA9" w:rsidRPr="008922DD" w:rsidRDefault="00783BDE" w:rsidP="00C311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pict>
                <v:shape id="_x0000_s1079" type="#_x0000_t32" style="position:absolute;left:0;text-align:left;margin-left:-5.05pt;margin-top:13.4pt;width:60.25pt;height:73.25pt;z-index:251729920;mso-position-horizontal-relative:text;mso-position-vertical-relative:text" o:connectortype="straight"/>
              </w:pic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12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3282" w:type="dxa"/>
            <w:gridSpan w:val="2"/>
            <w:vMerge/>
          </w:tcPr>
          <w:p w:rsidR="00776EA9" w:rsidRDefault="00776EA9"/>
        </w:tc>
        <w:tc>
          <w:tcPr>
            <w:tcW w:w="4926" w:type="dxa"/>
            <w:gridSpan w:val="3"/>
            <w:vMerge/>
            <w:tcBorders>
              <w:right w:val="single" w:sz="12" w:space="0" w:color="000000" w:themeColor="text1"/>
            </w:tcBorders>
          </w:tcPr>
          <w:p w:rsidR="00776EA9" w:rsidRDefault="00776EA9"/>
        </w:tc>
      </w:tr>
      <w:tr w:rsidR="00776EA9" w:rsidTr="006874CA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76EA9" w:rsidRPr="008922DD" w:rsidRDefault="00776EA9" w:rsidP="00C3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9431" w:type="dxa"/>
            <w:gridSpan w:val="6"/>
            <w:vMerge w:val="restart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:rsidR="00776EA9" w:rsidRPr="0011649B" w:rsidRDefault="00776EA9" w:rsidP="00776EA9">
            <w:pPr>
              <w:keepNext/>
              <w:tabs>
                <w:tab w:val="left" w:pos="60"/>
              </w:tabs>
              <w:ind w:left="-60"/>
              <w:jc w:val="right"/>
              <w:rPr>
                <w:rFonts w:ascii="Arial"/>
                <w:rtl/>
              </w:rPr>
            </w:pPr>
            <w:r w:rsidRPr="0011649B">
              <w:rPr>
                <w:rFonts w:hint="cs"/>
                <w:sz w:val="20"/>
                <w:rtl/>
                <w:lang w:bidi="ar-SA"/>
              </w:rPr>
              <w:t>هذا الحرف يشير الى ان الجزء الذى تم فحصه سليم من اى عيوب أما</w:t>
            </w:r>
            <w:r w:rsidRPr="0011649B">
              <w:rPr>
                <w:rFonts w:cs="Times New Roman" w:hint="cs"/>
                <w:sz w:val="20"/>
                <w:rtl/>
                <w:lang w:bidi="ar-SA"/>
              </w:rPr>
              <w:t xml:space="preserve"> اذا كان فى هذا الجزء عيوب او غير</w:t>
            </w:r>
            <w:r>
              <w:rPr>
                <w:rFonts w:ascii="Times New Roman" w:cs="Times New Roman"/>
                <w:rtl/>
              </w:rPr>
              <w:t xml:space="preserve">   </w:t>
            </w:r>
            <w:r w:rsidRPr="0011649B">
              <w:rPr>
                <w:rFonts w:hint="cs"/>
                <w:sz w:val="20"/>
                <w:u w:val="single"/>
                <w:rtl/>
                <w:lang w:bidi="ar-SA"/>
              </w:rPr>
              <w:t>تعليمات</w:t>
            </w:r>
            <w:r w:rsidRPr="0011649B">
              <w:rPr>
                <w:rFonts w:ascii="Times New Roman" w:cs="Times New Roman" w:hint="cs"/>
                <w:rtl/>
              </w:rPr>
              <w:t xml:space="preserve"> </w:t>
            </w:r>
            <w:r w:rsidRPr="0011649B">
              <w:rPr>
                <w:rFonts w:ascii="Arial" w:hint="cs"/>
                <w:rtl/>
              </w:rPr>
              <w:t xml:space="preserve"> </w:t>
            </w:r>
            <w:r w:rsidRPr="0011649B">
              <w:rPr>
                <w:sz w:val="20"/>
              </w:rPr>
              <w:t>‘</w:t>
            </w:r>
            <w:r w:rsidRPr="0011649B">
              <w:rPr>
                <w:b/>
                <w:color w:val="008000"/>
                <w:sz w:val="28"/>
                <w:szCs w:val="28"/>
              </w:rPr>
              <w:t>O</w:t>
            </w:r>
            <w:r w:rsidRPr="0011649B">
              <w:rPr>
                <w:sz w:val="20"/>
              </w:rPr>
              <w:t>’</w:t>
            </w:r>
          </w:p>
          <w:p w:rsidR="00776EA9" w:rsidRPr="00152E4C" w:rsidRDefault="00776EA9" w:rsidP="00776EA9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11649B">
              <w:rPr>
                <w:sz w:val="20"/>
              </w:rPr>
              <w:t>‘</w:t>
            </w:r>
            <w:r w:rsidRPr="0011649B">
              <w:rPr>
                <w:b/>
                <w:color w:val="FF0000"/>
                <w:sz w:val="28"/>
                <w:szCs w:val="28"/>
              </w:rPr>
              <w:t>N</w:t>
            </w:r>
            <w:r w:rsidRPr="0011649B">
              <w:rPr>
                <w:sz w:val="20"/>
              </w:rPr>
              <w:t>’</w:t>
            </w:r>
            <w:r w:rsidRPr="0011649B">
              <w:rPr>
                <w:rFonts w:hint="cs"/>
                <w:sz w:val="20"/>
                <w:rtl/>
                <w:lang w:bidi="ar-SA"/>
              </w:rPr>
              <w:t>أمن فيتم وضع الحرف</w:t>
            </w:r>
          </w:p>
          <w:p w:rsidR="00776EA9" w:rsidRDefault="00776EA9" w:rsidP="00776EA9">
            <w:pPr>
              <w:jc w:val="right"/>
              <w:rPr>
                <w:rFonts w:ascii="Arial"/>
                <w:rtl/>
              </w:rPr>
            </w:pPr>
            <w:r w:rsidRPr="0011649B">
              <w:rPr>
                <w:rFonts w:hint="cs"/>
                <w:sz w:val="20"/>
                <w:rtl/>
                <w:lang w:bidi="ar-SA"/>
              </w:rPr>
              <w:t>يجب الاحتفاظ بهذا الفورم داخل المعده خلال الاسبوع على ان يتم مراجعتها ايضا من خلال المشرف المباشر ثم</w:t>
            </w:r>
          </w:p>
          <w:p w:rsidR="00776EA9" w:rsidRPr="00152E4C" w:rsidRDefault="00776EA9" w:rsidP="00776EA9">
            <w:pPr>
              <w:jc w:val="right"/>
              <w:rPr>
                <w:b/>
                <w:bCs/>
                <w:sz w:val="18"/>
                <w:szCs w:val="18"/>
              </w:rPr>
            </w:pPr>
            <w:r w:rsidRPr="0011649B">
              <w:rPr>
                <w:rFonts w:hint="cs"/>
                <w:sz w:val="20"/>
                <w:rtl/>
                <w:lang w:bidi="ar-SA"/>
              </w:rPr>
              <w:t>يتم تسليمها فى نهايه الاسبوع الى مشرف السلامه بموقع العمل</w:t>
            </w:r>
          </w:p>
          <w:p w:rsidR="00776EA9" w:rsidRPr="00881937" w:rsidRDefault="00776EA9" w:rsidP="00152E4C">
            <w:pPr>
              <w:jc w:val="both"/>
              <w:rPr>
                <w:sz w:val="18"/>
                <w:szCs w:val="18"/>
              </w:rPr>
            </w:pPr>
          </w:p>
        </w:tc>
      </w:tr>
      <w:tr w:rsidR="00776EA9" w:rsidTr="006874CA">
        <w:trPr>
          <w:trHeight w:val="280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76EA9" w:rsidRPr="008922DD" w:rsidRDefault="00776EA9" w:rsidP="00C3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6EA9" w:rsidRDefault="00776EA9"/>
        </w:tc>
        <w:tc>
          <w:tcPr>
            <w:tcW w:w="9431" w:type="dxa"/>
            <w:gridSpan w:val="6"/>
            <w:vMerge/>
            <w:tcBorders>
              <w:right w:val="single" w:sz="12" w:space="0" w:color="000000" w:themeColor="text1"/>
            </w:tcBorders>
          </w:tcPr>
          <w:p w:rsidR="00776EA9" w:rsidRDefault="00776EA9"/>
        </w:tc>
      </w:tr>
      <w:tr w:rsidR="00776EA9" w:rsidTr="006874CA">
        <w:trPr>
          <w:trHeight w:val="352"/>
        </w:trPr>
        <w:tc>
          <w:tcPr>
            <w:tcW w:w="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76EA9" w:rsidRPr="008922DD" w:rsidRDefault="00783BDE" w:rsidP="00C3114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pict>
                <v:shape id="_x0000_s1144" type="#_x0000_t32" style="position:absolute;left:0;text-align:left;margin-left:-5.6pt;margin-top:1.05pt;width:31.5pt;height:45pt;z-index:251743232;mso-position-horizontal-relative:text;mso-position-vertical-relative:text" o:connectortype="straight"/>
              </w:pict>
            </w: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8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59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76EA9" w:rsidRDefault="00776EA9"/>
        </w:tc>
        <w:tc>
          <w:tcPr>
            <w:tcW w:w="9431" w:type="dxa"/>
            <w:gridSpan w:val="6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76EA9" w:rsidRDefault="00776EA9"/>
        </w:tc>
      </w:tr>
    </w:tbl>
    <w:p w:rsidR="009A113C" w:rsidRDefault="009A113C" w:rsidP="00CA31EC"/>
    <w:sectPr w:rsidR="009A113C" w:rsidSect="00152E4C">
      <w:pgSz w:w="15840" w:h="12240" w:orient="landscape" w:code="1"/>
      <w:pgMar w:top="5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757C"/>
    <w:rsid w:val="0003562F"/>
    <w:rsid w:val="0004460C"/>
    <w:rsid w:val="00062145"/>
    <w:rsid w:val="000630AA"/>
    <w:rsid w:val="000715E1"/>
    <w:rsid w:val="000800C7"/>
    <w:rsid w:val="0008511B"/>
    <w:rsid w:val="000B7849"/>
    <w:rsid w:val="000C02BB"/>
    <w:rsid w:val="000E79A5"/>
    <w:rsid w:val="000F0538"/>
    <w:rsid w:val="00100C57"/>
    <w:rsid w:val="0010222D"/>
    <w:rsid w:val="001117D7"/>
    <w:rsid w:val="00120652"/>
    <w:rsid w:val="00120AF4"/>
    <w:rsid w:val="00136CCB"/>
    <w:rsid w:val="00152E4C"/>
    <w:rsid w:val="001600F5"/>
    <w:rsid w:val="00170842"/>
    <w:rsid w:val="00171E2D"/>
    <w:rsid w:val="0017493F"/>
    <w:rsid w:val="00176E99"/>
    <w:rsid w:val="001A59F2"/>
    <w:rsid w:val="001F61D4"/>
    <w:rsid w:val="002167F0"/>
    <w:rsid w:val="00222A08"/>
    <w:rsid w:val="00277453"/>
    <w:rsid w:val="00284A8E"/>
    <w:rsid w:val="002A7E57"/>
    <w:rsid w:val="00301486"/>
    <w:rsid w:val="00313941"/>
    <w:rsid w:val="003361DB"/>
    <w:rsid w:val="00343C14"/>
    <w:rsid w:val="00376E43"/>
    <w:rsid w:val="0039476E"/>
    <w:rsid w:val="003A0169"/>
    <w:rsid w:val="003A2B8A"/>
    <w:rsid w:val="003B2AAD"/>
    <w:rsid w:val="003D5829"/>
    <w:rsid w:val="003D60D7"/>
    <w:rsid w:val="004443E6"/>
    <w:rsid w:val="00445FBF"/>
    <w:rsid w:val="00470ADA"/>
    <w:rsid w:val="0047145F"/>
    <w:rsid w:val="00485051"/>
    <w:rsid w:val="004C53CD"/>
    <w:rsid w:val="0051710F"/>
    <w:rsid w:val="005653F5"/>
    <w:rsid w:val="005A65E8"/>
    <w:rsid w:val="005B56C1"/>
    <w:rsid w:val="005C3E63"/>
    <w:rsid w:val="005D4763"/>
    <w:rsid w:val="00600F74"/>
    <w:rsid w:val="006615AA"/>
    <w:rsid w:val="006701AC"/>
    <w:rsid w:val="00682CB0"/>
    <w:rsid w:val="00686C7C"/>
    <w:rsid w:val="006A24A7"/>
    <w:rsid w:val="006C6AA0"/>
    <w:rsid w:val="006D074A"/>
    <w:rsid w:val="00724D6F"/>
    <w:rsid w:val="00732121"/>
    <w:rsid w:val="007655A5"/>
    <w:rsid w:val="00776EA9"/>
    <w:rsid w:val="00783BDE"/>
    <w:rsid w:val="00786EA2"/>
    <w:rsid w:val="00806123"/>
    <w:rsid w:val="00881937"/>
    <w:rsid w:val="008922DD"/>
    <w:rsid w:val="009208E3"/>
    <w:rsid w:val="00932919"/>
    <w:rsid w:val="00933EED"/>
    <w:rsid w:val="00987E63"/>
    <w:rsid w:val="009A113C"/>
    <w:rsid w:val="009B6086"/>
    <w:rsid w:val="009D49DA"/>
    <w:rsid w:val="009F0A12"/>
    <w:rsid w:val="00A11315"/>
    <w:rsid w:val="00A11DCB"/>
    <w:rsid w:val="00A17656"/>
    <w:rsid w:val="00A215BD"/>
    <w:rsid w:val="00A61ABB"/>
    <w:rsid w:val="00A90931"/>
    <w:rsid w:val="00A96C8A"/>
    <w:rsid w:val="00AB6F1E"/>
    <w:rsid w:val="00AB757C"/>
    <w:rsid w:val="00AC31DB"/>
    <w:rsid w:val="00AF5313"/>
    <w:rsid w:val="00B02BF3"/>
    <w:rsid w:val="00B30284"/>
    <w:rsid w:val="00B4450F"/>
    <w:rsid w:val="00B729C6"/>
    <w:rsid w:val="00BA4A2D"/>
    <w:rsid w:val="00BB4406"/>
    <w:rsid w:val="00BB6477"/>
    <w:rsid w:val="00C31147"/>
    <w:rsid w:val="00C4028C"/>
    <w:rsid w:val="00C451F4"/>
    <w:rsid w:val="00C4658A"/>
    <w:rsid w:val="00CA283B"/>
    <w:rsid w:val="00CA31EC"/>
    <w:rsid w:val="00CA646F"/>
    <w:rsid w:val="00D17693"/>
    <w:rsid w:val="00D24E13"/>
    <w:rsid w:val="00D93B61"/>
    <w:rsid w:val="00DB7E0C"/>
    <w:rsid w:val="00DC286D"/>
    <w:rsid w:val="00E00C0F"/>
    <w:rsid w:val="00E06EF3"/>
    <w:rsid w:val="00E40339"/>
    <w:rsid w:val="00E85E09"/>
    <w:rsid w:val="00EE702E"/>
    <w:rsid w:val="00F0613D"/>
    <w:rsid w:val="00F15681"/>
    <w:rsid w:val="00F2554F"/>
    <w:rsid w:val="00F3658B"/>
    <w:rsid w:val="00F64FD4"/>
    <w:rsid w:val="00F65838"/>
    <w:rsid w:val="00FA2308"/>
    <w:rsid w:val="00FB0CB7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9" type="connector" idref="#_x0000_s1083"/>
        <o:r id="V:Rule20" type="connector" idref="#_x0000_s1082"/>
        <o:r id="V:Rule21" type="connector" idref="#_x0000_s1062"/>
        <o:r id="V:Rule22" type="connector" idref="#_x0000_s1058"/>
        <o:r id="V:Rule23" type="connector" idref="#_x0000_s1079"/>
        <o:r id="V:Rule24" type="connector" idref="#_x0000_s1084"/>
        <o:r id="V:Rule25" type="connector" idref="#_x0000_s1089"/>
        <o:r id="V:Rule26" type="connector" idref="#_x0000_s1057"/>
        <o:r id="V:Rule27" type="connector" idref="#_x0000_s1086"/>
        <o:r id="V:Rule28" type="connector" idref="#_x0000_s1085"/>
        <o:r id="V:Rule29" type="connector" idref="#_x0000_s1060"/>
        <o:r id="V:Rule30" type="connector" idref="#_x0000_s1144"/>
        <o:r id="V:Rule31" type="connector" idref="#_x0000_s1080"/>
        <o:r id="V:Rule32" type="connector" idref="#_x0000_s1088"/>
        <o:r id="V:Rule33" type="connector" idref="#_x0000_s1059"/>
        <o:r id="V:Rule34" type="connector" idref="#_x0000_s1087"/>
        <o:r id="V:Rule35" type="connector" idref="#_x0000_s1081"/>
        <o:r id="V:Rule36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52"/>
  </w:style>
  <w:style w:type="paragraph" w:styleId="Heading1">
    <w:name w:val="heading 1"/>
    <w:basedOn w:val="Normal"/>
    <w:next w:val="Normal"/>
    <w:link w:val="Heading1Char"/>
    <w:uiPriority w:val="9"/>
    <w:qFormat/>
    <w:rsid w:val="0012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6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6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6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6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6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0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0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0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0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06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0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0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0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0652"/>
    <w:rPr>
      <w:b/>
      <w:bCs/>
    </w:rPr>
  </w:style>
  <w:style w:type="character" w:styleId="Emphasis">
    <w:name w:val="Emphasis"/>
    <w:basedOn w:val="DefaultParagraphFont"/>
    <w:uiPriority w:val="20"/>
    <w:qFormat/>
    <w:rsid w:val="00120652"/>
    <w:rPr>
      <w:i/>
      <w:iCs/>
    </w:rPr>
  </w:style>
  <w:style w:type="paragraph" w:styleId="NoSpacing">
    <w:name w:val="No Spacing"/>
    <w:uiPriority w:val="1"/>
    <w:qFormat/>
    <w:rsid w:val="001206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6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06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6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6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65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2065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065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065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06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06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652"/>
    <w:pPr>
      <w:outlineLvl w:val="9"/>
    </w:pPr>
  </w:style>
  <w:style w:type="table" w:styleId="TableGrid">
    <w:name w:val="Table Grid"/>
    <w:basedOn w:val="TableNormal"/>
    <w:uiPriority w:val="59"/>
    <w:rsid w:val="00AB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3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paragraph" w:customStyle="1" w:styleId="StyleStyle7ptLinespacingMultiple13liArialLeft-1">
    <w:name w:val="Style Style 7 pt Line spacing:  Multiple 1.3 li + Arial Left:  -1 ..."/>
    <w:basedOn w:val="Normal"/>
    <w:rsid w:val="00786EA2"/>
    <w:pPr>
      <w:spacing w:after="0" w:line="240" w:lineRule="auto"/>
      <w:ind w:left="-20" w:right="-20"/>
    </w:pPr>
    <w:rPr>
      <w:rFonts w:ascii="Arial" w:eastAsia="Times New Roman" w:hAnsi="Arial" w:cs="Arial"/>
      <w:sz w:val="14"/>
      <w:lang w:val="en-AU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B08-4187-4A73-B031-B2A2B5C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 Caymaz</dc:creator>
  <cp:lastModifiedBy>pcstorm</cp:lastModifiedBy>
  <cp:revision>103</cp:revision>
  <cp:lastPrinted>2010-08-03T11:43:00Z</cp:lastPrinted>
  <dcterms:created xsi:type="dcterms:W3CDTF">2010-08-13T19:48:00Z</dcterms:created>
  <dcterms:modified xsi:type="dcterms:W3CDTF">2014-11-10T11:09:00Z</dcterms:modified>
</cp:coreProperties>
</file>