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F" w:rsidRPr="0038310B" w:rsidRDefault="00F4730F" w:rsidP="00F4730F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EG"/>
        </w:rPr>
      </w:pPr>
      <w:r w:rsidRPr="0038310B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>8- الأعمال الساخنة</w:t>
      </w:r>
    </w:p>
    <w:p w:rsidR="00F4730F" w:rsidRDefault="00F4730F" w:rsidP="00F4730F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225F9E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( اللحامين والبرادين والحجارين ويتم اضافه اختبار العمل على ارتفاعات )  </w:t>
      </w:r>
    </w:p>
    <w:p w:rsidR="00F4730F" w:rsidRPr="0038310B" w:rsidRDefault="00F4730F" w:rsidP="00CB2B51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الاسم: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  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الوظيفة: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.........................    </w:t>
      </w:r>
      <w:r>
        <w:rPr>
          <w:rFonts w:asciiTheme="minorBidi" w:hAnsiTheme="minorBidi"/>
          <w:sz w:val="24"/>
          <w:szCs w:val="24"/>
          <w:lang w:bidi="ar-EG"/>
        </w:rPr>
        <w:t xml:space="preserve">   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B2B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الدرجة </w:t>
      </w:r>
      <w:r w:rsidRPr="00D509D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...............................</w:t>
      </w:r>
    </w:p>
    <w:p w:rsidR="00F4730F" w:rsidRPr="009F26D4" w:rsidRDefault="00F4730F" w:rsidP="00F4730F">
      <w:pPr>
        <w:bidi/>
        <w:spacing w:after="0"/>
        <w:jc w:val="both"/>
        <w:rPr>
          <w:rFonts w:asciiTheme="minorBidi" w:hAnsiTheme="minorBidi"/>
          <w:b/>
          <w:bCs/>
          <w:sz w:val="32"/>
          <w:szCs w:val="32"/>
          <w:u w:val="double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</w:t>
      </w:r>
      <w:r w:rsidRPr="009F26D4">
        <w:rPr>
          <w:rFonts w:asciiTheme="minorBidi" w:hAnsiTheme="minorBidi" w:hint="cs"/>
          <w:b/>
          <w:bCs/>
          <w:sz w:val="32"/>
          <w:szCs w:val="32"/>
          <w:u w:val="double"/>
          <w:rtl/>
          <w:lang w:bidi="ar-EG"/>
        </w:rPr>
        <w:t xml:space="preserve">ضع علامة صح أمام الإجابة الصحيحة : </w:t>
      </w:r>
    </w:p>
    <w:p w:rsidR="00F4730F" w:rsidRPr="009F26D4" w:rsidRDefault="00F4730F" w:rsidP="00F4730F">
      <w:pPr>
        <w:pStyle w:val="ListParagraph"/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أنواع الأعمال الساخنة ؟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أى أعمال ينتج عنها أى شكل من أشكال اللهب مثل الشرر والغلو</w:t>
      </w:r>
      <w:r w:rsidRPr="00225F9E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او يصدر حراره.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اللحام بالكهرباء واللحام بالإسيتيلين والأرجون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أعمال الرشمة والتجليخ بالصاروخ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أى أعمال ينتج عنها لهب مكشوف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أى أعمال بمنشار الأركت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أى أعمال بالشنيور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350"/>
        </w:tabs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جميع ما سبق </w:t>
      </w:r>
    </w:p>
    <w:p w:rsidR="00F4730F" w:rsidRPr="00225F9E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(</w:t>
      </w:r>
      <w:proofErr w:type="gramStart"/>
      <w:r w:rsidRPr="009F26D4">
        <w:rPr>
          <w:rFonts w:asciiTheme="minorBidi" w:hAnsiTheme="minorBidi"/>
          <w:b/>
          <w:bCs/>
          <w:sz w:val="28"/>
          <w:szCs w:val="28"/>
          <w:lang w:bidi="ar-EG"/>
        </w:rPr>
        <w:t>2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</w:t>
      </w:r>
      <w:proofErr w:type="gramEnd"/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احتياطات السلامة الواجب مراعاتها عند القيام بالأعمال الساخنة ؟</w:t>
      </w: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الالتزام بمهمات الوقاية الشخصية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يقوم بالأعمال الساخنة الأفراد المدربين فقط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يتم توفير طفايات كافية وصالحة بجوار الأعمال الساخنة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عزل المنطقة وعزل أى خطوط وأى بلوف والتأكد من تصفية أى محتويات من أى مواد قابلة للإشتعال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يراقب مكان العمل بعد ساعة من إنتهاء الأعمال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يتم تجهيز خرطوم حريق فى الأماكن الخطرة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القائمين بالعمل عليهم مسئولية الإلتزام بالتعليمات والتبليغ عن أى مخاطر متوقعة أو غير متوقعة  </w:t>
      </w:r>
    </w:p>
    <w:p w:rsidR="00F4730F" w:rsidRPr="009F26D4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جميع ما سبق</w:t>
      </w:r>
    </w:p>
    <w:p w:rsidR="00F4730F" w:rsidRPr="009F26D4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(3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أنواع تصاريح الأعمال الساخنة ؟</w:t>
      </w:r>
      <w:r w:rsidRPr="009F26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تصريح عمل على ارتفاعات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تصريح عمل ساخن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ع</w:t>
      </w: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الى الخطورة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تصريح عمل أماكن مغلقة </w:t>
      </w:r>
    </w:p>
    <w:p w:rsidR="00F4730F" w:rsidRDefault="00F4730F" w:rsidP="00F4730F">
      <w:pPr>
        <w:pStyle w:val="ListParagraph"/>
        <w:numPr>
          <w:ilvl w:val="0"/>
          <w:numId w:val="8"/>
        </w:numPr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تصريح عمل ساخن</w:t>
      </w:r>
    </w:p>
    <w:p w:rsidR="00346142" w:rsidRDefault="00346142" w:rsidP="00346142">
      <w:pPr>
        <w:pStyle w:val="ListParagraph"/>
        <w:bidi/>
        <w:ind w:left="13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F4730F" w:rsidRDefault="00F4730F" w:rsidP="00F4730F">
      <w:pPr>
        <w:pStyle w:val="ListParagraph"/>
        <w:numPr>
          <w:ilvl w:val="0"/>
          <w:numId w:val="10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تعليمات هامة بتصريح العمل الساخن ؟ </w:t>
      </w:r>
    </w:p>
    <w:p w:rsidR="00F4730F" w:rsidRPr="009F26D4" w:rsidRDefault="00F4730F" w:rsidP="00F4730F">
      <w:pPr>
        <w:pStyle w:val="ListParagraph"/>
        <w:bidi/>
        <w:ind w:left="810"/>
        <w:jc w:val="both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F4730F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0"/>
          <w:szCs w:val="20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المنطقة حول مكان العمل خالية من المواد القابلة للإشتعال فى دائرة نصف قطرها 11 متر</w:t>
      </w:r>
      <w:r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وجود عدد (2) طفاية حريق بودرة 6 كجم على الأقل ، ووجود أغطية غير قابلة للإشتعال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إغلاق الفتحات بين منطقة العمل والمناطق الأخرى فى كل الإتجاهات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وجود مراقب حريق محدد بالإسم ومتفرغ تماما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إرتداء بدلة الكيمياويات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جميع ما سبق</w:t>
      </w:r>
    </w:p>
    <w:p w:rsidR="00F4730F" w:rsidRPr="0001349A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0"/>
          <w:szCs w:val="20"/>
          <w:lang w:bidi="ar-EG"/>
        </w:rPr>
      </w:pPr>
    </w:p>
    <w:p w:rsidR="00F4730F" w:rsidRPr="009F26D4" w:rsidRDefault="00F4730F" w:rsidP="00F4730F">
      <w:pPr>
        <w:bidi/>
        <w:ind w:left="36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9F26D4">
        <w:rPr>
          <w:rFonts w:asciiTheme="minorBidi" w:hAnsiTheme="minorBidi" w:hint="cs"/>
          <w:b/>
          <w:bCs/>
          <w:sz w:val="32"/>
          <w:szCs w:val="32"/>
          <w:u w:val="single"/>
          <w:rtl/>
          <w:lang w:bidi="ar-EG"/>
        </w:rPr>
        <w:t xml:space="preserve">أ ) اللحام والقطع بالأكسجين والإسيتيلين </w:t>
      </w:r>
    </w:p>
    <w:p w:rsidR="00F4730F" w:rsidRPr="009F26D4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 : ضع علامة صح أمام الإجابة الصحيحة او علامة خطأامام الاجابة الخطأ: </w:t>
      </w:r>
    </w:p>
    <w:p w:rsidR="00F4730F" w:rsidRDefault="00F4730F" w:rsidP="00F4730F">
      <w:pPr>
        <w:pStyle w:val="ListParagraph"/>
        <w:numPr>
          <w:ilvl w:val="0"/>
          <w:numId w:val="12"/>
        </w:numPr>
        <w:bidi/>
        <w:jc w:val="both"/>
        <w:rPr>
          <w:rFonts w:asciiTheme="minorBidi" w:hAnsiTheme="minorBidi"/>
          <w:sz w:val="28"/>
          <w:szCs w:val="28"/>
          <w:lang w:bidi="ar-EG"/>
        </w:rPr>
      </w:pPr>
      <w:r w:rsidRPr="009F26D4">
        <w:rPr>
          <w:rFonts w:asciiTheme="minorBidi" w:hAnsiTheme="minorBidi" w:hint="cs"/>
          <w:sz w:val="28"/>
          <w:szCs w:val="28"/>
          <w:rtl/>
          <w:lang w:bidi="ar-EG"/>
        </w:rPr>
        <w:t xml:space="preserve">من الاحتياطيات لتخزين وتداول أسطوانات الأكسجين والإستيلين ؟ </w:t>
      </w:r>
    </w:p>
    <w:p w:rsidR="00F4730F" w:rsidRPr="009F26D4" w:rsidRDefault="00F4730F" w:rsidP="00F4730F">
      <w:pPr>
        <w:pStyle w:val="ListParagraph"/>
        <w:bidi/>
        <w:jc w:val="both"/>
        <w:rPr>
          <w:rFonts w:asciiTheme="minorBidi" w:hAnsiTheme="minorBidi"/>
          <w:sz w:val="16"/>
          <w:szCs w:val="16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يمكن تخزين اسطوانات  الاكسجين والاستيلين فى مسافه تفصلهم عن بعضهم البعض 6 متر ان امكن وان كان المكان ضيق فيجب فصلهم بحائط يتحمل النار لمده نصف ساعه على الاقل.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عند نقل الاسطوانات يجب استخدام العربة الخاصة بها وتكون مربوطة جيدا بجنزير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الاسطوانات يجب وضع الكاب عليها دائما سواء كانت فارغة أو ممتلئة وذلك فى التداول والتخزين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تخزين الاسطوانات فى مكان بارد وبعيد عن الحرارة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تخزينها بعيدا عن أى شحوم أو زيوت أو اى مواد ملتهبة أو أى أعمال أوناش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تخزين الأسطوانات فى وضع راسى وتأمينها بربطها بجنزير من أعلى ( أسف العنق ) ومن اسفل ( عند ثلث طولها )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يمكن وضع الإسطوانة على الفورك و السير بها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tabs>
          <w:tab w:val="right" w:pos="1260"/>
        </w:tabs>
        <w:bidi/>
        <w:ind w:left="990" w:hanging="27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عدم دحرجه الاسطوانات على الارض او حملها على الكتف.</w:t>
      </w:r>
    </w:p>
    <w:p w:rsidR="00F4730F" w:rsidRPr="003B23C5" w:rsidRDefault="00F4730F" w:rsidP="00F4730F">
      <w:pPr>
        <w:bidi/>
        <w:jc w:val="both"/>
        <w:rPr>
          <w:rFonts w:asciiTheme="minorBidi" w:hAnsiTheme="minorBidi"/>
          <w:b/>
          <w:bCs/>
          <w:sz w:val="2"/>
          <w:szCs w:val="2"/>
          <w:lang w:bidi="ar-EG"/>
        </w:rPr>
      </w:pPr>
    </w:p>
    <w:p w:rsidR="00F4730F" w:rsidRDefault="00F4730F" w:rsidP="00F4730F">
      <w:pPr>
        <w:pStyle w:val="ListParagraph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الاحتياطات الرئيسية أثناء اللحام بأسطوانات الأكسجين و الإسيتيلين ؟ </w:t>
      </w:r>
    </w:p>
    <w:p w:rsidR="00F4730F" w:rsidRPr="009F26D4" w:rsidRDefault="00F4730F" w:rsidP="00F4730F">
      <w:pPr>
        <w:pStyle w:val="ListParagraph"/>
        <w:bidi/>
        <w:jc w:val="both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B55E5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إلتزام كل اللحامين والبرادين والمساعدين المجاورين للأعمال بمهمات الوقاية الشخصية تبعا لنوع العمل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عمل إختبار التسريب بالصابون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عدم تعليق أى عدة على صمامات الأسطوانة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غلق الأسطوانات إذا توقف العمل ولو لدقائق وأيضا إذا كانت فارغة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إزالة المواد القابلة للإشتعال من موقع العمل وكذلك مكان سير الخراطيم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تقليل أطوال الخراطيم بقدر المستطاع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أن يثبت على الخراطيم </w:t>
      </w:r>
      <w:r w:rsidRPr="00225F9E">
        <w:rPr>
          <w:rFonts w:asciiTheme="minorBidi" w:hAnsiTheme="minorBidi"/>
          <w:b/>
          <w:bCs/>
          <w:sz w:val="24"/>
          <w:szCs w:val="24"/>
          <w:lang w:bidi="ar-EG"/>
        </w:rPr>
        <w:t xml:space="preserve">Check Valve </w:t>
      </w: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( صمام عدم الرجوع )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حماية الخراطيم من أى حواف حادة أو ساخنة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لا يستخدم الكبريت و يتم استخدام الولاعة الخاصة بالأسطوانات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لا تدع الأسطوانات تلامس أو تتصادم مع أى كابل حى أو ماكينة كهربية أو لحام أو خلافة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جميع ما سبق </w:t>
      </w:r>
    </w:p>
    <w:p w:rsidR="00F4730F" w:rsidRPr="00E442C3" w:rsidRDefault="00F4730F" w:rsidP="00F4730F">
      <w:pPr>
        <w:bidi/>
        <w:jc w:val="both"/>
        <w:rPr>
          <w:rFonts w:asciiTheme="minorBidi" w:hAnsiTheme="minorBidi"/>
          <w:b/>
          <w:bCs/>
          <w:sz w:val="2"/>
          <w:szCs w:val="2"/>
          <w:lang w:bidi="ar-EG"/>
        </w:rPr>
      </w:pPr>
    </w:p>
    <w:p w:rsidR="00F4730F" w:rsidRDefault="00F4730F" w:rsidP="00F4730F">
      <w:pPr>
        <w:pStyle w:val="ListParagraph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مهمات الوقاية الشخصية الواجب توافرها أثناء اللحام أو القطع باللمبة ؟  </w:t>
      </w:r>
    </w:p>
    <w:p w:rsidR="00F4730F" w:rsidRPr="009F26D4" w:rsidRDefault="00F4730F" w:rsidP="00F4730F">
      <w:pPr>
        <w:pStyle w:val="ListParagraph"/>
        <w:bidi/>
        <w:jc w:val="both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أفرول الحريق ( أو مريلة اللحام ) ويجب ألا يكون بها أى فتحات أو جيوب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وجه اللحام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حذاء السلامة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جوانتى اللحام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08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ماسك اللحام</w:t>
      </w:r>
    </w:p>
    <w:p w:rsidR="00F4730F" w:rsidRPr="00346142" w:rsidRDefault="00F4730F" w:rsidP="00346142">
      <w:pPr>
        <w:pStyle w:val="ListParagraph"/>
        <w:numPr>
          <w:ilvl w:val="0"/>
          <w:numId w:val="8"/>
        </w:numPr>
        <w:tabs>
          <w:tab w:val="right" w:pos="1080"/>
        </w:tabs>
        <w:bidi/>
        <w:ind w:left="1080"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جميع ما سبق</w:t>
      </w:r>
      <w:r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</w:p>
    <w:p w:rsidR="00F4730F" w:rsidRDefault="00F4730F" w:rsidP="00F4730F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lastRenderedPageBreak/>
        <w:t>ب</w:t>
      </w:r>
      <w:r w:rsidRPr="00392A36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)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اللحام الكهرباء </w:t>
      </w:r>
    </w:p>
    <w:p w:rsidR="00F4730F" w:rsidRPr="009F26D4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F26D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 : ضع علامة صح أمام الإجابة الصحيحة : </w:t>
      </w:r>
    </w:p>
    <w:p w:rsidR="00F4730F" w:rsidRDefault="00F4730F" w:rsidP="00F4730F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CC503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الإحتياطات العامة أثناء اللحام بالكهرباء ؟</w:t>
      </w:r>
    </w:p>
    <w:p w:rsidR="00F4730F" w:rsidRPr="00CC5038" w:rsidRDefault="00F4730F" w:rsidP="00F4730F">
      <w:pPr>
        <w:pStyle w:val="ListParagraph"/>
        <w:bidi/>
        <w:jc w:val="both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يتم مد كابلات اللحام على حوامل مرتفعة عن الأرض ولا يتم مده على الأرض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عدم توصيل ماكينة اللحام بالكهرباء إلا بعد موافقة الإدارة الهندسية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ماكينات اللحام التى تعمل بالديزل لايتم تموينها أثناء اللحام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إحفظ كل أبواب لوحات التوزيع مغلقة أثناء تشغيل الماكينة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لا يتم ظبط التيار أثناء اللحام لأن ذلك قد يتلف مفتاح التحكم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نقطة الأرضى يجب أن تكون قريبة قدر المستطاع من نقطة اللحام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التأكد من حالة الكابلات والوصلات والعزل جيدا وأيضا حالة الغلاف الخارجى يجب أن يكون محكم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الإلتزام بمهمات الوقاية الشخصية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إستخدام الكابلات المتوافقة مع حمل الماكينة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مد كابل اللحام ولا تعرضه للثني أو اللف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توصيل ماكينة اللحام بالأرضي ووضعها فى مكان خالى من أى أبخرة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عدم وجود اى وصلات بالكابلات غير متطابقة لمتطلبات السلامة الكهربية.</w:t>
      </w:r>
    </w:p>
    <w:p w:rsidR="00F4730F" w:rsidRPr="003B23C5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"/>
          <w:szCs w:val="2"/>
          <w:lang w:bidi="ar-EG"/>
        </w:rPr>
      </w:pPr>
    </w:p>
    <w:p w:rsidR="00F4730F" w:rsidRPr="00CC5038" w:rsidRDefault="00F4730F" w:rsidP="00F4730F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CC503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مهمات الوقاية الشخصية اللازمة أثناء عملية اللحام بالكهرباء ؟</w:t>
      </w:r>
    </w:p>
    <w:p w:rsidR="00F4730F" w:rsidRPr="00CC5038" w:rsidRDefault="00F4730F" w:rsidP="00F4730F">
      <w:pPr>
        <w:pStyle w:val="ListParagraph"/>
        <w:bidi/>
        <w:jc w:val="both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جوانتى الكهرباء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نظارة أو وجه اللحام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خوذة السلامة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حذاء السلامة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جوانتى اللحام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الأفرول أو مريلة اللحام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جميع ما سبق</w:t>
      </w:r>
    </w:p>
    <w:p w:rsidR="00F4730F" w:rsidRDefault="00F4730F" w:rsidP="00F4730F">
      <w:pPr>
        <w:pStyle w:val="ListParagraph"/>
        <w:bidi/>
        <w:ind w:left="1080"/>
        <w:jc w:val="both"/>
        <w:rPr>
          <w:rFonts w:asciiTheme="minorBidi" w:hAnsiTheme="minorBidi"/>
          <w:b/>
          <w:bCs/>
          <w:sz w:val="20"/>
          <w:szCs w:val="20"/>
          <w:lang w:bidi="ar-EG"/>
        </w:rPr>
      </w:pPr>
    </w:p>
    <w:p w:rsidR="00F4730F" w:rsidRDefault="00F4730F" w:rsidP="00F4730F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CC503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العناصر الرئيسية لفحص ماكينة اللحام والتأكد من سلامتها ؟</w:t>
      </w:r>
      <w:r w:rsidRPr="00CC503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:rsidR="00F4730F" w:rsidRPr="00CC5038" w:rsidRDefault="00F4730F" w:rsidP="00F4730F">
      <w:pPr>
        <w:pStyle w:val="ListParagraph"/>
        <w:bidi/>
        <w:jc w:val="both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التأكد من سلامة الكابلات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التأكد من سلامة الوصلات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التوصيل من مصدر الكهرباء المناسب </w:t>
      </w:r>
    </w:p>
    <w:p w:rsidR="00F4730F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0"/>
          <w:szCs w:val="20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عدم مد الكابلات بأماكن بها مواد قابله للاشتعال</w:t>
      </w:r>
      <w:r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.</w:t>
      </w:r>
    </w:p>
    <w:p w:rsidR="00F4730F" w:rsidRPr="00346142" w:rsidRDefault="00F4730F" w:rsidP="00346142">
      <w:pPr>
        <w:bidi/>
        <w:jc w:val="both"/>
        <w:rPr>
          <w:rFonts w:asciiTheme="minorBidi" w:hAnsiTheme="minorBidi"/>
          <w:b/>
          <w:bCs/>
          <w:sz w:val="10"/>
          <w:szCs w:val="10"/>
          <w:lang w:bidi="ar-EG"/>
        </w:rPr>
      </w:pPr>
    </w:p>
    <w:p w:rsidR="00F4730F" w:rsidRPr="00CC5038" w:rsidRDefault="00F4730F" w:rsidP="00F4730F">
      <w:pPr>
        <w:pStyle w:val="ListParagraph"/>
        <w:numPr>
          <w:ilvl w:val="0"/>
          <w:numId w:val="13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CC503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كيف يتم مد كابلات اللحام من مصدر الكهرباء إلى ماكينة اللحام ؟ وكيف يتم </w:t>
      </w:r>
      <w:r w:rsidRPr="00D915B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تأمينها ؟</w:t>
      </w:r>
      <w:r w:rsidRPr="00CC503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يتم مد كابلات اللحام على حوامل مرتفعة عن الأرض ، ولا يتم مدها على الأرض بين المعدات او بالقرب من المواد القابله للاشتعال.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ind w:left="1170" w:hanging="450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ويتم تأمينها عن طريق عدم تعريضها لأى مواد حادة أو حرارة أو مياه </w:t>
      </w:r>
    </w:p>
    <w:p w:rsidR="00F4730F" w:rsidRDefault="00F4730F" w:rsidP="00F4730F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lastRenderedPageBreak/>
        <w:t>ج</w:t>
      </w:r>
      <w:r w:rsidRPr="00392A36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)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القطع باستخدام الصاروخ</w:t>
      </w:r>
    </w:p>
    <w:p w:rsidR="00F4730F" w:rsidRPr="00225F9E" w:rsidRDefault="00F4730F" w:rsidP="00F4730F">
      <w:pPr>
        <w:bidi/>
        <w:ind w:left="360"/>
        <w:jc w:val="both"/>
        <w:rPr>
          <w:rFonts w:asciiTheme="minorBidi" w:hAnsiTheme="minorBidi"/>
          <w:sz w:val="28"/>
          <w:szCs w:val="28"/>
          <w:rtl/>
          <w:lang w:bidi="ar-EG"/>
        </w:rPr>
      </w:pPr>
    </w:p>
    <w:p w:rsidR="00F4730F" w:rsidRPr="00CC5038" w:rsidRDefault="00F4730F" w:rsidP="00F4730F">
      <w:pPr>
        <w:bidi/>
        <w:ind w:left="36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CC503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 : ضع علامة صح أمام الإجابة الصحيحة : </w:t>
      </w:r>
    </w:p>
    <w:p w:rsidR="00F4730F" w:rsidRPr="00225F9E" w:rsidRDefault="00F4730F" w:rsidP="00F4730F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/>
          <w:sz w:val="28"/>
          <w:szCs w:val="28"/>
          <w:lang w:bidi="ar-EG"/>
        </w:rPr>
      </w:pPr>
      <w:r w:rsidRPr="00225F9E">
        <w:rPr>
          <w:rFonts w:asciiTheme="minorBidi" w:hAnsiTheme="minorBidi" w:hint="cs"/>
          <w:sz w:val="28"/>
          <w:szCs w:val="28"/>
          <w:rtl/>
          <w:lang w:bidi="ar-EG"/>
        </w:rPr>
        <w:t xml:space="preserve">من أهم بنود فحص الصاروخ قبل الاستخدام ؟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عمل تصريح عمل بارد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تأكد من وجود الواقي </w:t>
      </w:r>
      <w:r w:rsidRPr="00225F9E">
        <w:rPr>
          <w:rFonts w:asciiTheme="minorBidi" w:hAnsiTheme="minorBidi"/>
          <w:b/>
          <w:bCs/>
          <w:sz w:val="24"/>
          <w:szCs w:val="24"/>
          <w:lang w:bidi="ar-EG"/>
        </w:rPr>
        <w:t xml:space="preserve">Safe Guard </w:t>
      </w: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فى الصاروخ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قبل التشغيل راجع بيانات الفولت والأمبير الموجودة فى الصاروخ ، وتأكد من توافقها مع مصدر التيار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قبل التشغيل تأكد من تطابق عدد اللفات فى الثانية للديسك مع عدد اللفات فى الثانية مع الصاروخ ولا يسمح بتشغيل ديسك بدون بيانات عليه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جميع ما سبق</w:t>
      </w:r>
    </w:p>
    <w:p w:rsidR="00F4730F" w:rsidRDefault="00F4730F" w:rsidP="00F4730F">
      <w:pPr>
        <w:bidi/>
        <w:jc w:val="bot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/>
          <w:sz w:val="28"/>
          <w:szCs w:val="28"/>
          <w:lang w:bidi="ar-EG"/>
        </w:rPr>
      </w:pPr>
      <w:r w:rsidRPr="00225F9E">
        <w:rPr>
          <w:rFonts w:asciiTheme="minorBidi" w:hAnsiTheme="minorBidi" w:hint="cs"/>
          <w:sz w:val="28"/>
          <w:szCs w:val="28"/>
          <w:rtl/>
          <w:lang w:bidi="ar-EG"/>
        </w:rPr>
        <w:t xml:space="preserve">من الاحتياطات العامة الواجب مراعاتها عند العمل بالصاروخ ؟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يجب إخلاء مكان العمل من أى مواد قابلة للاشتعال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تأكد من عدم وصول الشرر للأفراد قبل التشغيل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توفير طفاية حريق بجوار العمل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تأكد من وقوفك الصحيح فى وضع الاتزان </w:t>
      </w:r>
    </w:p>
    <w:p w:rsidR="00F4730F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0"/>
          <w:szCs w:val="20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تأكد من فصل الصاروخ من المنبع الكهربي قبل تغيير الديسك</w:t>
      </w:r>
      <w:r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لا تحمل الديسك أثناء التشغيل قوة زائدة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ارتداء واقي الوجه.</w:t>
      </w:r>
    </w:p>
    <w:p w:rsidR="00F4730F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ارتداء واقي الأذن</w:t>
      </w:r>
    </w:p>
    <w:p w:rsidR="00346142" w:rsidRPr="00346142" w:rsidRDefault="00346142" w:rsidP="00346142">
      <w:p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F4730F" w:rsidRPr="00225F9E" w:rsidRDefault="00F4730F" w:rsidP="00F4730F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/>
          <w:sz w:val="28"/>
          <w:szCs w:val="28"/>
          <w:lang w:bidi="ar-EG"/>
        </w:rPr>
      </w:pPr>
      <w:r w:rsidRPr="00225F9E">
        <w:rPr>
          <w:rFonts w:asciiTheme="minorBidi" w:hAnsiTheme="minorBidi" w:hint="cs"/>
          <w:sz w:val="28"/>
          <w:szCs w:val="28"/>
          <w:rtl/>
          <w:lang w:bidi="ar-EG"/>
        </w:rPr>
        <w:t xml:space="preserve">أذكر مهمات الوقاية الشخصية الواجب توافرها أثناء عملية القطع بالصاروخ ؟ 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خوذة السلامة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حذاء السلامة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الجوانتى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الوجه الشفاف الواقى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الأفرول </w:t>
      </w:r>
    </w:p>
    <w:p w:rsidR="00F4730F" w:rsidRPr="00225F9E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واقى الأذن </w:t>
      </w:r>
    </w:p>
    <w:p w:rsidR="00F4730F" w:rsidRDefault="00F4730F" w:rsidP="00F4730F">
      <w:pPr>
        <w:pStyle w:val="ListParagraph"/>
        <w:numPr>
          <w:ilvl w:val="0"/>
          <w:numId w:val="8"/>
        </w:numPr>
        <w:bidi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 w:rsidRPr="00225F9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جميع ما سبق</w:t>
      </w:r>
    </w:p>
    <w:p w:rsidR="00F4730F" w:rsidRDefault="00346142" w:rsidP="00F4730F">
      <w:pPr>
        <w:jc w:val="right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="00CB2B51"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التوقيع</w:t>
      </w:r>
      <w:r w:rsidR="00CB2B51" w:rsidRPr="00D509D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</w:t>
      </w:r>
      <w:r w:rsidR="00CB2B51">
        <w:rPr>
          <w:rFonts w:asciiTheme="minorBidi" w:hAnsiTheme="minorBidi" w:hint="cs"/>
          <w:sz w:val="24"/>
          <w:szCs w:val="24"/>
          <w:rtl/>
          <w:lang w:bidi="ar-EG"/>
        </w:rPr>
        <w:t>...............................</w:t>
      </w:r>
    </w:p>
    <w:p w:rsidR="00CB2B51" w:rsidRPr="0046398C" w:rsidRDefault="00CB2B51" w:rsidP="00F4730F">
      <w:pPr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7D73BF" w:rsidRPr="00F4730F" w:rsidRDefault="007D73BF" w:rsidP="00F4730F"/>
    <w:sectPr w:rsidR="007D73BF" w:rsidRPr="00F4730F" w:rsidSect="00221045">
      <w:footerReference w:type="default" r:id="rId7"/>
      <w:pgSz w:w="12240" w:h="15840"/>
      <w:pgMar w:top="1080" w:right="720" w:bottom="1440" w:left="90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66" w:rsidRDefault="00715966" w:rsidP="002207D1">
      <w:pPr>
        <w:spacing w:after="0" w:line="240" w:lineRule="auto"/>
      </w:pPr>
      <w:r>
        <w:separator/>
      </w:r>
    </w:p>
  </w:endnote>
  <w:endnote w:type="continuationSeparator" w:id="0">
    <w:p w:rsidR="00715966" w:rsidRDefault="00715966" w:rsidP="002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894"/>
      <w:docPartObj>
        <w:docPartGallery w:val="Page Numbers (Bottom of Page)"/>
        <w:docPartUnique/>
      </w:docPartObj>
    </w:sdtPr>
    <w:sdtContent>
      <w:p w:rsidR="002207D1" w:rsidRDefault="00A842CC">
        <w:pPr>
          <w:pStyle w:val="Footer"/>
          <w:jc w:val="center"/>
        </w:pPr>
        <w:r w:rsidRPr="002207D1">
          <w:rPr>
            <w:b/>
            <w:bCs/>
            <w:sz w:val="28"/>
            <w:szCs w:val="28"/>
          </w:rPr>
          <w:fldChar w:fldCharType="begin"/>
        </w:r>
        <w:r w:rsidR="002207D1" w:rsidRPr="002207D1">
          <w:rPr>
            <w:b/>
            <w:bCs/>
            <w:sz w:val="28"/>
            <w:szCs w:val="28"/>
          </w:rPr>
          <w:instrText xml:space="preserve"> PAGE   \* MERGEFORMAT </w:instrText>
        </w:r>
        <w:r w:rsidRPr="002207D1">
          <w:rPr>
            <w:b/>
            <w:bCs/>
            <w:sz w:val="28"/>
            <w:szCs w:val="28"/>
          </w:rPr>
          <w:fldChar w:fldCharType="separate"/>
        </w:r>
        <w:r w:rsidR="00CA3551">
          <w:rPr>
            <w:b/>
            <w:bCs/>
            <w:noProof/>
            <w:sz w:val="28"/>
            <w:szCs w:val="28"/>
          </w:rPr>
          <w:t>4</w:t>
        </w:r>
        <w:r w:rsidRPr="002207D1">
          <w:rPr>
            <w:b/>
            <w:bCs/>
            <w:sz w:val="28"/>
            <w:szCs w:val="28"/>
          </w:rPr>
          <w:fldChar w:fldCharType="end"/>
        </w:r>
      </w:p>
    </w:sdtContent>
  </w:sdt>
  <w:p w:rsidR="002207D1" w:rsidRDefault="0022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66" w:rsidRDefault="00715966" w:rsidP="002207D1">
      <w:pPr>
        <w:spacing w:after="0" w:line="240" w:lineRule="auto"/>
      </w:pPr>
      <w:r>
        <w:separator/>
      </w:r>
    </w:p>
  </w:footnote>
  <w:footnote w:type="continuationSeparator" w:id="0">
    <w:p w:rsidR="00715966" w:rsidRDefault="00715966" w:rsidP="002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9AD"/>
    <w:multiLevelType w:val="hybridMultilevel"/>
    <w:tmpl w:val="0FA809D2"/>
    <w:lvl w:ilvl="0" w:tplc="AD20299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8DE"/>
    <w:multiLevelType w:val="hybridMultilevel"/>
    <w:tmpl w:val="36D61E2E"/>
    <w:lvl w:ilvl="0" w:tplc="669CD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E7681"/>
    <w:multiLevelType w:val="hybridMultilevel"/>
    <w:tmpl w:val="E5349362"/>
    <w:lvl w:ilvl="0" w:tplc="04C0AA76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3DC"/>
    <w:multiLevelType w:val="hybridMultilevel"/>
    <w:tmpl w:val="DF28C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2BB2"/>
    <w:multiLevelType w:val="hybridMultilevel"/>
    <w:tmpl w:val="5A7CD908"/>
    <w:lvl w:ilvl="0" w:tplc="187CBE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1782051"/>
    <w:multiLevelType w:val="hybridMultilevel"/>
    <w:tmpl w:val="4482A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2174"/>
    <w:multiLevelType w:val="hybridMultilevel"/>
    <w:tmpl w:val="1442A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23354"/>
    <w:multiLevelType w:val="hybridMultilevel"/>
    <w:tmpl w:val="366E8856"/>
    <w:lvl w:ilvl="0" w:tplc="3482EB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800DC5"/>
    <w:multiLevelType w:val="hybridMultilevel"/>
    <w:tmpl w:val="6268AA4C"/>
    <w:lvl w:ilvl="0" w:tplc="2F8C5E9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4045DD"/>
    <w:multiLevelType w:val="hybridMultilevel"/>
    <w:tmpl w:val="AC8E37FC"/>
    <w:lvl w:ilvl="0" w:tplc="3482EB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442EB"/>
    <w:multiLevelType w:val="hybridMultilevel"/>
    <w:tmpl w:val="0A2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C15"/>
    <w:multiLevelType w:val="hybridMultilevel"/>
    <w:tmpl w:val="B38EC9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57C44"/>
    <w:multiLevelType w:val="hybridMultilevel"/>
    <w:tmpl w:val="2D9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29"/>
    <w:rsid w:val="00034797"/>
    <w:rsid w:val="0005259B"/>
    <w:rsid w:val="00196826"/>
    <w:rsid w:val="001D6629"/>
    <w:rsid w:val="002207D1"/>
    <w:rsid w:val="00221045"/>
    <w:rsid w:val="00346142"/>
    <w:rsid w:val="003925CF"/>
    <w:rsid w:val="00425AF6"/>
    <w:rsid w:val="00466581"/>
    <w:rsid w:val="00493EF2"/>
    <w:rsid w:val="004D17E6"/>
    <w:rsid w:val="005525C4"/>
    <w:rsid w:val="005853F9"/>
    <w:rsid w:val="006F7E8C"/>
    <w:rsid w:val="00715966"/>
    <w:rsid w:val="00773C60"/>
    <w:rsid w:val="007A4815"/>
    <w:rsid w:val="007B05B3"/>
    <w:rsid w:val="007D73BF"/>
    <w:rsid w:val="008F0B37"/>
    <w:rsid w:val="00A842CC"/>
    <w:rsid w:val="00B54472"/>
    <w:rsid w:val="00B777A6"/>
    <w:rsid w:val="00CA3551"/>
    <w:rsid w:val="00CB2B51"/>
    <w:rsid w:val="00D8702A"/>
    <w:rsid w:val="00E27247"/>
    <w:rsid w:val="00F4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7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Abdel Moneim</dc:creator>
  <cp:lastModifiedBy>HSETEAM</cp:lastModifiedBy>
  <cp:revision>5</cp:revision>
  <dcterms:created xsi:type="dcterms:W3CDTF">2013-02-27T16:06:00Z</dcterms:created>
  <dcterms:modified xsi:type="dcterms:W3CDTF">2015-04-15T15:32:00Z</dcterms:modified>
</cp:coreProperties>
</file>